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87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抚远市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2025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年政府信息公开工作</w:t>
      </w:r>
    </w:p>
    <w:p w14:paraId="4478B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40"/>
          <w:szCs w:val="4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年度报告</w:t>
      </w:r>
    </w:p>
    <w:p w14:paraId="57F709C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本报告依据《中华人民共和国政府信息公开条例》（以下简称《条例》）的规定，在认真总结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抚远市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政府信息公开工作的基础上编制形成。本年度报告包括总体情况，主动公开政府信息情况，收到和处理政府信息公开申请情况，行政复议和行政诉讼情况，存在的主要问题及改进情况，其他需要报告的事项等六个方面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所列数据统计日期自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年1月1日起至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年12月31日止。可以通过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抚远市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人民政府门户网站→政府信息公开专栏查阅，网址为：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instrText xml:space="preserve"> HYPERLINK "http://www.hljfy.gov.cn/govinfo/。" </w:instrTex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fldChar w:fldCharType="separate"/>
      </w:r>
      <w:r>
        <w:rPr>
          <w:rStyle w:val="6"/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https://www.hljfy.gov.cn/fys/gknb/zfxxgk_zd.shtml。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fldChar w:fldCharType="end"/>
      </w:r>
    </w:p>
    <w:p w14:paraId="5871A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一、总体情况</w:t>
      </w:r>
    </w:p>
    <w:p w14:paraId="460EB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年，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抚远市政府信息公开工作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严格按照《条例》和国家政务公开工作要点及省市政务公开重点工作安排要求，坚持以公开为常态，持续深化政府信息公开工作，提升政务公开质效。</w:t>
      </w:r>
    </w:p>
    <w:p w14:paraId="3AE86D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主动公开方面</w:t>
      </w:r>
    </w:p>
    <w:p w14:paraId="50C220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抚远市政府</w:t>
      </w:r>
      <w:r>
        <w:rPr>
          <w:rFonts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紧扣公众需求和年度重点工作，全面落实法定主动公开要求，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以政府门户网站为主要公开平台，辅以政务新媒体和相关政务平台，确保政府信息的高效、广泛传播。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年度，抚远市政府门户网站公开各类政府信息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3000余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条，政务新媒体平台共发布信息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000余条。通过网站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政务新媒体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与热线电话多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平台结合，构建了多元化的信息公开渠道，提升了信息传递效率。受理群众咨询、反映问题、进言献策等群众来件1.2万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余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条。</w:t>
      </w:r>
    </w:p>
    <w:p w14:paraId="45C3E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依申请公开方面</w:t>
      </w:r>
      <w:bookmarkStart w:id="0" w:name="_GoBack"/>
      <w:bookmarkEnd w:id="0"/>
    </w:p>
    <w:p w14:paraId="14F16C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依申请公开是政府信息公开的重要方式之一。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年，抚远市政府严格按照《条例》规定，做好依申请公开的接收、登记、办理、答复等各个环节，及时回应社会公众对政府信息的需求。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全市合计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办理依申请公开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事项80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件，未发生行政复议及诉讼情况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，同时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强化了信息公开申请的受理、登记、办理和答复环节的联动机制，提升了办理效率和公众满意度。</w:t>
      </w:r>
    </w:p>
    <w:p w14:paraId="3CA950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政府信息管理方面</w:t>
      </w:r>
    </w:p>
    <w:p w14:paraId="46E93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年，抚远市持续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加强政府信息公开的规范化管理，确保政府信息的保密性和准确性。为此，严格执行信息保密审查制度，所有公开的信息均经过专人审核，确保信息发布的真实性、合法性和安全性。对于涉及国家秘密、商业秘密、个人隐私的内容，严格按规定不予公开，确保信息公开工作遵循合理、有度的原则。同时，完善了政府信息发布流程，进一步规范信息发布的管理机制，提高了信息发布质量。</w:t>
      </w:r>
    </w:p>
    <w:p w14:paraId="278108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kern w:val="2"/>
          <w:sz w:val="32"/>
          <w:szCs w:val="32"/>
          <w:lang w:val="en-US" w:eastAsia="zh-CN" w:bidi="ar-SA"/>
        </w:rPr>
        <w:t>（四）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平台建设方面</w:t>
      </w:r>
    </w:p>
    <w:p w14:paraId="5599B3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在信息平台建设方面，抚远市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加入全省网站集约化管理，完成省内网站账号“一号通”，方便公众使用网站功能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，进一步提升信息公开的透明度和互动性。开展政务新媒体全覆盖监管，完成账号登记备案报送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次，严格落实网络安全管理措施，全年累计下发监测和抽查政务新媒体错敏字整改、账号更新通知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余次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。</w:t>
      </w:r>
    </w:p>
    <w:p w14:paraId="00C138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kern w:val="2"/>
          <w:sz w:val="32"/>
          <w:szCs w:val="32"/>
          <w:lang w:val="en-US" w:eastAsia="zh-CN" w:bidi="ar-SA"/>
        </w:rPr>
        <w:t>（五）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监督保障方面</w:t>
      </w:r>
    </w:p>
    <w:p w14:paraId="0F91F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政府信息公开工作已形成较为完善的监督保障体系，通过内部管控与外部监督相结合的方式，确保工作依法依规推进。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严格执行保密制度及责任追究制度，自觉接受上级及群众的监督，不断提升相关人员的工作能力和水平，切实抓好各项任务落实，确保决策、执行、管理、服务和结果公开。</w:t>
      </w:r>
    </w:p>
    <w:p w14:paraId="7C22317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4"/>
        <w:tblW w:w="97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0"/>
        <w:gridCol w:w="2430"/>
        <w:gridCol w:w="2430"/>
        <w:gridCol w:w="2445"/>
      </w:tblGrid>
      <w:tr w14:paraId="6E07D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3A85A6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第二十条第（一）项</w:t>
            </w:r>
          </w:p>
        </w:tc>
      </w:tr>
      <w:tr w14:paraId="706CD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4E75BC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79CB83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本年制发件数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0B506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本年废止件数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156A35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现行有效件数</w:t>
            </w:r>
          </w:p>
        </w:tc>
      </w:tr>
      <w:tr w14:paraId="4C7C0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C10BA5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950" w:firstLineChars="500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规章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F57F40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0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09D106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0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70F8C8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42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0</w:t>
            </w:r>
          </w:p>
        </w:tc>
      </w:tr>
      <w:tr w14:paraId="413B1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F94D61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570" w:firstLineChars="300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行政规范性文件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0D2FD0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  <w:lang w:val="en-US" w:eastAsia="zh-CN"/>
              </w:rPr>
              <w:t>1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ECBE9E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1448EC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  <w:lang w:val="en-US" w:eastAsia="zh-CN"/>
              </w:rPr>
              <w:t>7</w:t>
            </w:r>
          </w:p>
        </w:tc>
      </w:tr>
      <w:tr w14:paraId="14043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0F1940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第二十条第（五）项</w:t>
            </w:r>
          </w:p>
        </w:tc>
      </w:tr>
      <w:tr w14:paraId="1A27D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11509D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17215B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本年处理决定数量</w:t>
            </w:r>
          </w:p>
        </w:tc>
      </w:tr>
      <w:tr w14:paraId="247F8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C46961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760" w:firstLineChars="400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6A21FF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29935</w:t>
            </w:r>
          </w:p>
        </w:tc>
      </w:tr>
      <w:tr w14:paraId="00121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DA3731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第二十条第（六）项</w:t>
            </w:r>
          </w:p>
        </w:tc>
      </w:tr>
      <w:tr w14:paraId="6986C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5CCF74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9A4C1F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本年处理决定数量</w:t>
            </w:r>
          </w:p>
        </w:tc>
      </w:tr>
      <w:tr w14:paraId="67601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C5DE50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760" w:firstLineChars="400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3AC44D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1195</w:t>
            </w:r>
          </w:p>
        </w:tc>
      </w:tr>
      <w:tr w14:paraId="0D20F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6F6323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AE82A2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42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357</w:t>
            </w:r>
          </w:p>
        </w:tc>
      </w:tr>
      <w:tr w14:paraId="180D9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E9BA28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第二十条第（八）项</w:t>
            </w:r>
          </w:p>
        </w:tc>
      </w:tr>
      <w:tr w14:paraId="3DE02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C273F0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7C8F8F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本年收费金额（单位：万元）</w:t>
            </w:r>
          </w:p>
        </w:tc>
      </w:tr>
      <w:tr w14:paraId="7153D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9DA0EE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D90D25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42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1569.62</w:t>
            </w:r>
          </w:p>
        </w:tc>
      </w:tr>
    </w:tbl>
    <w:p w14:paraId="245E6D4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5" w:lineRule="atLeast"/>
        <w:ind w:right="0" w:firstLine="620" w:firstLineChars="200"/>
        <w:jc w:val="both"/>
        <w:textAlignment w:val="baseline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vertAlign w:val="baseline"/>
        </w:rPr>
        <w:t>三、收到和处理政府信息公开申请情况</w:t>
      </w:r>
    </w:p>
    <w:tbl>
      <w:tblPr>
        <w:tblStyle w:val="4"/>
        <w:tblW w:w="97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0"/>
        <w:gridCol w:w="1318"/>
        <w:gridCol w:w="1908"/>
        <w:gridCol w:w="750"/>
        <w:gridCol w:w="730"/>
        <w:gridCol w:w="730"/>
        <w:gridCol w:w="730"/>
        <w:gridCol w:w="730"/>
        <w:gridCol w:w="908"/>
        <w:gridCol w:w="1026"/>
      </w:tblGrid>
      <w:tr w14:paraId="7078F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22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2F99C0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right="0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（本列数据的勾稽关系为：第一项加第二项之和，等于第三项加第四项之和）</w:t>
            </w:r>
          </w:p>
        </w:tc>
        <w:tc>
          <w:tcPr>
            <w:tcW w:w="511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09219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申请人情况</w:t>
            </w:r>
          </w:p>
        </w:tc>
      </w:tr>
      <w:tr w14:paraId="5873B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22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426F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67DFDE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right="0"/>
              <w:jc w:val="both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自然人</w:t>
            </w:r>
          </w:p>
        </w:tc>
        <w:tc>
          <w:tcPr>
            <w:tcW w:w="36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E8E44E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法人或其他组织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82935D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总计</w:t>
            </w:r>
          </w:p>
        </w:tc>
      </w:tr>
      <w:tr w14:paraId="59B04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22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F7B4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6FBD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CF3FF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商业</w:t>
            </w:r>
          </w:p>
          <w:p w14:paraId="1E93CA4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企业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DE85A7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科研</w:t>
            </w:r>
          </w:p>
          <w:p w14:paraId="6767082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机构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3156EB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社会公益组织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C4DEB9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法律服务机构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CEE0AE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其他</w:t>
            </w: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609B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</w:tr>
      <w:tr w14:paraId="5327D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2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DBE7B1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一、本年新收政府信息公开申请数量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89D533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42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439DC3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D607A2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23BEB3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BCB942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6A01AF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57D6DD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  <w:lang w:val="en-US" w:eastAsia="zh-CN"/>
              </w:rPr>
              <w:t>80</w:t>
            </w:r>
          </w:p>
        </w:tc>
      </w:tr>
      <w:tr w14:paraId="4F414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2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B66857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二、上年结转政府信息公开申请数量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D50016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6B8854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6E8DEF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B0BDBC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384AB3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92B4FF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8EDCC8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  <w:lang w:val="en-US" w:eastAsia="zh-CN"/>
              </w:rPr>
              <w:t>0</w:t>
            </w:r>
          </w:p>
        </w:tc>
      </w:tr>
      <w:tr w14:paraId="60095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25776F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三、本年度办理结果</w:t>
            </w:r>
          </w:p>
        </w:tc>
        <w:tc>
          <w:tcPr>
            <w:tcW w:w="4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F11258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（一）予以公开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D0BE8A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  <w:lang w:val="en-US" w:eastAsia="zh-CN"/>
              </w:rPr>
              <w:t>34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5EDAAF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392FF3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6D6E4D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62ECC8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220496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0E660B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  <w:lang w:val="en-US" w:eastAsia="zh-CN"/>
              </w:rPr>
              <w:t>34</w:t>
            </w:r>
          </w:p>
        </w:tc>
      </w:tr>
      <w:tr w14:paraId="59A81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35C6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4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0113B5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（区分处理的，只计这一情形，不计其他情形）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4FC6FC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  <w:lang w:val="en-US" w:eastAsia="zh-CN"/>
              </w:rPr>
              <w:t>5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3CBAB4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320219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7E8745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B5DADB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018C6A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48DF35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  <w:lang w:val="en-US" w:eastAsia="zh-CN"/>
              </w:rPr>
              <w:t>5</w:t>
            </w:r>
          </w:p>
        </w:tc>
      </w:tr>
      <w:tr w14:paraId="3D608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FD23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5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B20F8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（三）不予公开</w:t>
            </w: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899D24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1.属于国家秘密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8FCD8D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012A2B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28DAA7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07C05D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B259A6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4983DE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709E6B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  <w:lang w:val="en-US" w:eastAsia="zh-CN"/>
              </w:rPr>
              <w:t>0</w:t>
            </w:r>
          </w:p>
        </w:tc>
      </w:tr>
      <w:tr w14:paraId="23639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C439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199F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7A188C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2.其他法律行政法规禁止公开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300078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83F961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642DCC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2AC022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3ECEB2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2E0770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9DEC14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</w:tr>
      <w:tr w14:paraId="76B31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4E80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D14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6F9505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3.危及“三安全一稳定”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F5A12B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  <w:lang w:val="en-US" w:eastAsia="zh-CN"/>
              </w:rPr>
              <w:t>1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53B15D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7B4656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FFAEC3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777742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603874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F2AD1F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  <w:lang w:val="en-US" w:eastAsia="zh-CN"/>
              </w:rPr>
              <w:t>1</w:t>
            </w:r>
          </w:p>
        </w:tc>
      </w:tr>
      <w:tr w14:paraId="52100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FC2E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4235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D081F7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4.保护第三方合法权益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E1329F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  <w:lang w:val="en-US" w:eastAsia="zh-CN"/>
              </w:rPr>
              <w:t>22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B3E5D1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B76BC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60E8CF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4881EF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8F3CBC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2FE3E9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  <w:lang w:val="en-US" w:eastAsia="zh-CN"/>
              </w:rPr>
              <w:t>22</w:t>
            </w:r>
          </w:p>
        </w:tc>
      </w:tr>
      <w:tr w14:paraId="09D2C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6B55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FDBC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1FDCBD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5.属于三类内部事务信息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9470B5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  <w:lang w:val="en-US" w:eastAsia="zh-CN"/>
              </w:rPr>
              <w:t>13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0EF953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B958C3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E0AE91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27A1D7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4F8A2C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2188EE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  <w:lang w:val="en-US" w:eastAsia="zh-CN"/>
              </w:rPr>
              <w:t>13</w:t>
            </w:r>
          </w:p>
        </w:tc>
      </w:tr>
      <w:tr w14:paraId="26631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EE50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ACC4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371230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6.属于四类过程性信息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B03EC2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F491B7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99868B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CBDE63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7B2CA2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21AC6E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EA0DA8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</w:tr>
      <w:tr w14:paraId="7C502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4AAE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4DAF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36C7FB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7.属于行政执法案卷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6A77A8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E1B76E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B9C068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93F1B4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3D7A10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F2B783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D2EB1C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</w:tr>
      <w:tr w14:paraId="08207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F0D1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F0C1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A9C3D7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8.属于行政查询事项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F92766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229536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2C8052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7FF34E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8C8D17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5DBB74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7C6E17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</w:tr>
      <w:tr w14:paraId="54973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6149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5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826F19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（四）无法提供</w:t>
            </w: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0E1FDF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1.本机关不掌握相关政府信息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75E0BE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  <w:lang w:val="en-US" w:eastAsia="zh-CN"/>
              </w:rPr>
              <w:t>2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964B0C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C9E841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AE6513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81DF84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5658AC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CD4B90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  <w:lang w:val="en-US" w:eastAsia="zh-CN"/>
              </w:rPr>
              <w:t>2</w:t>
            </w:r>
          </w:p>
        </w:tc>
      </w:tr>
      <w:tr w14:paraId="3650E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DA22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79A0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30C712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2.没有现成信息需要另行制作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56179B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  <w:lang w:val="en-US" w:eastAsia="zh-CN"/>
              </w:rPr>
              <w:t>1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C24A72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3181B2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7B8CF8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CE90AA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38A05C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3FC65D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  <w:lang w:val="en-US" w:eastAsia="zh-CN"/>
              </w:rPr>
              <w:t>1</w:t>
            </w:r>
          </w:p>
        </w:tc>
      </w:tr>
      <w:tr w14:paraId="414AD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F05A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D09E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5979D4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3.补正后申请内容仍不明确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0F38CA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39EC3F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986C8C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796435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1AC113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918AE4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E3ECED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</w:tr>
      <w:tr w14:paraId="123B5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C264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5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739E12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（五）不予处理</w:t>
            </w: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628CFD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1.信访举报投诉类申请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9D2CDB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C69D75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D94E00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BF979D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3C2542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E3B89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800CDB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  <w:lang w:val="en-US" w:eastAsia="zh-CN"/>
              </w:rPr>
              <w:t>0</w:t>
            </w:r>
          </w:p>
        </w:tc>
      </w:tr>
      <w:tr w14:paraId="247B2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3226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0BF5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09F275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2.重复申请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4B6A3F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83095F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CA92F0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671D65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069E6E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066457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F2FD3A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</w:tr>
      <w:tr w14:paraId="18381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913D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CBAC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C0780E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3.要求提供公开出版物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85A24A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17F6F4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13091A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B7422C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700A2A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62CD7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7D184B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</w:tr>
      <w:tr w14:paraId="22C86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05CF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65C8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9FA21B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4.无正当理由大量反复申请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D0BABA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3D50F5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7CB914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3DE0D0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0BB17F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A1EB7B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3F2F52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</w:tr>
      <w:tr w14:paraId="697E3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52B0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4E8B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1A46CE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both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5.要求行政机关确认或重新出具已获取信息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681EB7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317FBF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E6BCBF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5BD97F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2D453E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2FD48F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0AF4E8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  <w:lang w:val="en-US" w:eastAsia="zh-CN"/>
              </w:rPr>
              <w:t>0</w:t>
            </w:r>
          </w:p>
        </w:tc>
      </w:tr>
      <w:tr w14:paraId="12912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A82F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5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E55AAF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（六）其他处理</w:t>
            </w: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6FC0EE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both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1.申请人无正当理由逾期不补正、行政机关不再处理其政府信息公开申请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F4574B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3DA62D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F90C89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6C08A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4DCC4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20EACA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757F8B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0</w:t>
            </w:r>
          </w:p>
        </w:tc>
      </w:tr>
      <w:tr w14:paraId="4B7C2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6968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89E7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2E0314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both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2.申请人逾期未按收费通知要求缴纳费用、行政机关不再处理其政府信息公开申请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FF75AA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9A22C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B2C88E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A0282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A577D0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C294A9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AF5F14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0</w:t>
            </w:r>
          </w:p>
        </w:tc>
      </w:tr>
      <w:tr w14:paraId="22985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F1A4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E673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24D3C7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3.其他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46F3B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CE7089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9AC96B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4A0079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F0D929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0E3BA2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FD3AB0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</w:tr>
      <w:tr w14:paraId="23E3D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1A43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4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667749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（七）总计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A82EEA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  <w:lang w:val="en-US" w:eastAsia="zh-CN"/>
              </w:rPr>
              <w:t>78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B8D350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58D3F9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5CF087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C6D65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081615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E52F54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  <w:lang w:val="en-US" w:eastAsia="zh-CN"/>
              </w:rPr>
              <w:t>78</w:t>
            </w:r>
          </w:p>
        </w:tc>
      </w:tr>
      <w:tr w14:paraId="4E1DF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2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BA6D31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四、结转下年度继续办理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15820C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  <w:lang w:val="en-US" w:eastAsia="zh-CN"/>
              </w:rPr>
              <w:t>2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D74C5E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19C8CF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4572C8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CB7D88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9E5829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4DC115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  <w:lang w:val="en-US" w:eastAsia="zh-CN"/>
              </w:rPr>
              <w:t>2</w:t>
            </w:r>
          </w:p>
        </w:tc>
      </w:tr>
    </w:tbl>
    <w:p w14:paraId="5EFD0B1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85" w:lineRule="atLeast"/>
        <w:ind w:right="0" w:firstLine="620" w:firstLineChars="200"/>
        <w:textAlignment w:val="baseline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vertAlign w:val="baseline"/>
        </w:rPr>
        <w:t>四、政府信息公开行政复议、行政诉讼情况</w:t>
      </w:r>
    </w:p>
    <w:tbl>
      <w:tblPr>
        <w:tblStyle w:val="4"/>
        <w:tblW w:w="110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1"/>
        <w:gridCol w:w="701"/>
        <w:gridCol w:w="701"/>
        <w:gridCol w:w="701"/>
        <w:gridCol w:w="708"/>
        <w:gridCol w:w="702"/>
        <w:gridCol w:w="702"/>
        <w:gridCol w:w="702"/>
        <w:gridCol w:w="702"/>
        <w:gridCol w:w="708"/>
        <w:gridCol w:w="702"/>
        <w:gridCol w:w="702"/>
        <w:gridCol w:w="702"/>
        <w:gridCol w:w="702"/>
        <w:gridCol w:w="1223"/>
      </w:tblGrid>
      <w:tr w14:paraId="660F2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atLeast"/>
          <w:jc w:val="center"/>
        </w:trPr>
        <w:tc>
          <w:tcPr>
            <w:tcW w:w="35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C0DEFC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行政复议</w:t>
            </w:r>
          </w:p>
        </w:tc>
        <w:tc>
          <w:tcPr>
            <w:tcW w:w="754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E3A44D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行政诉讼</w:t>
            </w:r>
          </w:p>
        </w:tc>
      </w:tr>
      <w:tr w14:paraId="2A42F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atLeast"/>
          <w:jc w:val="center"/>
        </w:trPr>
        <w:tc>
          <w:tcPr>
            <w:tcW w:w="70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A4E38E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结果维持</w:t>
            </w:r>
          </w:p>
        </w:tc>
        <w:tc>
          <w:tcPr>
            <w:tcW w:w="70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B738D6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结果</w:t>
            </w:r>
          </w:p>
          <w:p w14:paraId="33691C3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纠正</w:t>
            </w:r>
          </w:p>
        </w:tc>
        <w:tc>
          <w:tcPr>
            <w:tcW w:w="70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E4EB74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其他</w:t>
            </w:r>
          </w:p>
          <w:p w14:paraId="5756A4C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结果</w:t>
            </w:r>
          </w:p>
        </w:tc>
        <w:tc>
          <w:tcPr>
            <w:tcW w:w="70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8AB078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尚未</w:t>
            </w:r>
          </w:p>
          <w:p w14:paraId="694B054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审结</w:t>
            </w:r>
          </w:p>
        </w:tc>
        <w:tc>
          <w:tcPr>
            <w:tcW w:w="70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C9FDFE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总计</w:t>
            </w:r>
          </w:p>
        </w:tc>
        <w:tc>
          <w:tcPr>
            <w:tcW w:w="35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71D16B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未经复议直接起诉</w:t>
            </w:r>
          </w:p>
        </w:tc>
        <w:tc>
          <w:tcPr>
            <w:tcW w:w="403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AD4730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复议后起诉</w:t>
            </w:r>
          </w:p>
        </w:tc>
      </w:tr>
      <w:tr w14:paraId="71227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8" w:hRule="atLeast"/>
          <w:jc w:val="center"/>
        </w:trPr>
        <w:tc>
          <w:tcPr>
            <w:tcW w:w="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4610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5200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5B03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F2F2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61DF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521F3F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结果</w:t>
            </w:r>
          </w:p>
          <w:p w14:paraId="7753913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维持</w:t>
            </w:r>
          </w:p>
        </w:tc>
        <w:tc>
          <w:tcPr>
            <w:tcW w:w="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5D3152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结果</w:t>
            </w:r>
          </w:p>
          <w:p w14:paraId="739DB4F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纠正</w:t>
            </w:r>
          </w:p>
        </w:tc>
        <w:tc>
          <w:tcPr>
            <w:tcW w:w="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A2DC9A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其他</w:t>
            </w:r>
          </w:p>
          <w:p w14:paraId="667F8D9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结果</w:t>
            </w:r>
          </w:p>
        </w:tc>
        <w:tc>
          <w:tcPr>
            <w:tcW w:w="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D473B1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尚未</w:t>
            </w:r>
          </w:p>
          <w:p w14:paraId="3706C7F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审结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F6467E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总计</w:t>
            </w:r>
          </w:p>
        </w:tc>
        <w:tc>
          <w:tcPr>
            <w:tcW w:w="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464C18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结果</w:t>
            </w:r>
          </w:p>
          <w:p w14:paraId="3A4F4BD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维持</w:t>
            </w:r>
          </w:p>
        </w:tc>
        <w:tc>
          <w:tcPr>
            <w:tcW w:w="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34ABFC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结果</w:t>
            </w:r>
          </w:p>
          <w:p w14:paraId="6DDD839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纠正</w:t>
            </w:r>
          </w:p>
        </w:tc>
        <w:tc>
          <w:tcPr>
            <w:tcW w:w="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5F4FEA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其他</w:t>
            </w:r>
          </w:p>
          <w:p w14:paraId="1D32D53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结果</w:t>
            </w:r>
          </w:p>
        </w:tc>
        <w:tc>
          <w:tcPr>
            <w:tcW w:w="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F5D7F3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尚未</w:t>
            </w:r>
          </w:p>
          <w:p w14:paraId="1E38D71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审结</w:t>
            </w:r>
          </w:p>
        </w:tc>
        <w:tc>
          <w:tcPr>
            <w:tcW w:w="1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AA41A2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总计</w:t>
            </w:r>
          </w:p>
        </w:tc>
      </w:tr>
      <w:tr w14:paraId="24BED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9" w:hRule="atLeast"/>
          <w:jc w:val="center"/>
        </w:trPr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B8DA57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66E141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EE3005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C4EDBB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BF42E4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253E82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215459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46E12F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613D7D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A612F2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24994B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04D596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A47A2F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23758E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1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0B66B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0</w:t>
            </w:r>
          </w:p>
        </w:tc>
      </w:tr>
    </w:tbl>
    <w:p w14:paraId="365BF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2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40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color="auto" w:fill="FFFFFF"/>
          <w:vertAlign w:val="baseline"/>
          <w:lang w:val="en-US" w:eastAsia="zh-CN" w:bidi="ar"/>
        </w:rPr>
        <w:t>五、存在的主要问题及改进情况</w:t>
      </w:r>
    </w:p>
    <w:p w14:paraId="0C5D1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存在的主要问题</w:t>
      </w:r>
    </w:p>
    <w:p w14:paraId="15D7EB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一是公开队伍的专业能力还需进一步提高，在业务工作接续、公开重点把握方面还需加强；二是政策解读创新性还不够。</w:t>
      </w:r>
    </w:p>
    <w:p w14:paraId="221F8C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color w:val="auto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改进情况</w:t>
      </w:r>
    </w:p>
    <w:p w14:paraId="3496D1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一是加强日常培训和指导监督力度，通过定期培训、专题培训、一对一指导等方式，加强对《条例》学习、依申请公开答复等方面的业务技能提升，持续提高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抚远市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政务公开队伍专业化水平。二是丰富政策解读形式。围绕政策制定目的、制定依据、起草过程、主要内容等进行文字解读，同时，运用图片图表等形式解读政策的重要内容，提高解读实效。</w:t>
      </w:r>
    </w:p>
    <w:p w14:paraId="31571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20" w:firstLineChars="200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color="auto" w:fill="FFFFFF"/>
          <w:vertAlign w:val="baseli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color="auto" w:fill="FFFFFF"/>
          <w:vertAlign w:val="baseline"/>
          <w:lang w:val="en-US" w:eastAsia="zh-CN" w:bidi="ar"/>
        </w:rPr>
        <w:t>六、其他需要报告的事项</w:t>
      </w:r>
    </w:p>
    <w:p w14:paraId="31E5A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40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40"/>
        </w:rPr>
        <w:t>本年度，我市未收取信息处理费。无其他需要报告的事项。</w:t>
      </w:r>
    </w:p>
    <w:p w14:paraId="7B7D2AB1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E78D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3948D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3948D8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C447F"/>
    <w:rsid w:val="090849FB"/>
    <w:rsid w:val="1B720792"/>
    <w:rsid w:val="22F01C1C"/>
    <w:rsid w:val="31384782"/>
    <w:rsid w:val="32603BAA"/>
    <w:rsid w:val="38EB57E8"/>
    <w:rsid w:val="3C9C2789"/>
    <w:rsid w:val="45FB0C99"/>
    <w:rsid w:val="4C4D4AF8"/>
    <w:rsid w:val="540B1D23"/>
    <w:rsid w:val="637613A1"/>
    <w:rsid w:val="6721252F"/>
    <w:rsid w:val="68227083"/>
    <w:rsid w:val="6A6270CF"/>
    <w:rsid w:val="6E7409C0"/>
    <w:rsid w:val="6FAA0D87"/>
    <w:rsid w:val="740A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2073</Words>
  <Characters>2212</Characters>
  <Lines>0</Lines>
  <Paragraphs>0</Paragraphs>
  <TotalTime>115</TotalTime>
  <ScaleCrop>false</ScaleCrop>
  <LinksUpToDate>false</LinksUpToDate>
  <CharactersWithSpaces>3635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2026-01-13T09:41:00Z</dcterms:created>
  <dc:creator>Administrator</dc:creator>
  <cp:lastModifiedBy>Administrator</cp:lastModifiedBy>
  <dcterms:modified xsi:type="dcterms:W3CDTF">2026-02-10T13:59:02Z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eyJoZGlkIjoiNjQ0MTBjY2Q0ODY0MDY2YzFiMmE4OWRkM2U5YjFmYzgifQ==</vt:lpwstr>
  </property>
  <property fmtid="{D5CDD505-2E9C-101B-9397-08002B2CF9AE}" pid="4" name="ICV">
    <vt:lpwstr>27FCA402051E42B0AC87713E33646492_12</vt:lpwstr>
  </property>
</Properties>
</file>