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D2" w:rsidRPr="003942D2" w:rsidRDefault="003942D2" w:rsidP="002F1DCA">
      <w:pPr>
        <w:jc w:val="center"/>
        <w:rPr>
          <w:rFonts w:ascii="黑体" w:eastAsia="黑体" w:hAnsi="黑体" w:hint="eastAsia"/>
          <w:sz w:val="44"/>
          <w:szCs w:val="44"/>
        </w:rPr>
      </w:pPr>
      <w:r w:rsidRPr="003942D2">
        <w:rPr>
          <w:rFonts w:ascii="黑体" w:eastAsia="黑体" w:hAnsi="黑体" w:hint="eastAsia"/>
          <w:sz w:val="44"/>
          <w:szCs w:val="44"/>
        </w:rPr>
        <w:t>抚远市公安局出入境管理大队</w:t>
      </w:r>
    </w:p>
    <w:p w:rsidR="001A67C2" w:rsidRPr="003942D2" w:rsidRDefault="002F1DCA" w:rsidP="002F1DCA">
      <w:pPr>
        <w:jc w:val="center"/>
        <w:rPr>
          <w:rFonts w:ascii="黑体" w:eastAsia="黑体" w:hAnsi="黑体"/>
          <w:sz w:val="44"/>
          <w:szCs w:val="44"/>
        </w:rPr>
      </w:pPr>
      <w:r w:rsidRPr="003942D2">
        <w:rPr>
          <w:rFonts w:ascii="黑体" w:eastAsia="黑体" w:hAnsi="黑体" w:hint="eastAsia"/>
          <w:sz w:val="44"/>
          <w:szCs w:val="44"/>
        </w:rPr>
        <w:t>首问责任制</w:t>
      </w:r>
      <w:r w:rsidR="003942D2">
        <w:rPr>
          <w:rFonts w:ascii="黑体" w:eastAsia="黑体" w:hAnsi="黑体" w:hint="eastAsia"/>
          <w:sz w:val="44"/>
          <w:szCs w:val="44"/>
        </w:rPr>
        <w:t>度</w:t>
      </w:r>
    </w:p>
    <w:p w:rsidR="002F1DCA" w:rsidRPr="002F1DCA" w:rsidRDefault="002F1DCA" w:rsidP="002F1DCA">
      <w:pPr>
        <w:pStyle w:val="a5"/>
        <w:numPr>
          <w:ilvl w:val="0"/>
          <w:numId w:val="1"/>
        </w:numPr>
        <w:ind w:firstLineChars="0"/>
        <w:jc w:val="left"/>
        <w:rPr>
          <w:sz w:val="28"/>
          <w:szCs w:val="28"/>
        </w:rPr>
      </w:pPr>
      <w:r w:rsidRPr="002F1DCA">
        <w:rPr>
          <w:rFonts w:hint="eastAsia"/>
          <w:sz w:val="28"/>
          <w:szCs w:val="28"/>
        </w:rPr>
        <w:t>首问责任制要求首问责任人必须尽自己所能给服务对象提供最满意的服务，直至问题得到解决或给予明确的答复。首问责任人是服务对象来本部门或者打电话受理的第一位工作人员。</w:t>
      </w:r>
    </w:p>
    <w:p w:rsidR="002F1DCA" w:rsidRDefault="002F1DCA" w:rsidP="002F1DCA">
      <w:pPr>
        <w:pStyle w:val="a5"/>
        <w:numPr>
          <w:ilvl w:val="0"/>
          <w:numId w:val="1"/>
        </w:numPr>
        <w:ind w:firstLineChars="0"/>
        <w:jc w:val="left"/>
        <w:rPr>
          <w:sz w:val="28"/>
          <w:szCs w:val="28"/>
        </w:rPr>
      </w:pPr>
      <w:r>
        <w:rPr>
          <w:rFonts w:hint="eastAsia"/>
          <w:sz w:val="28"/>
          <w:szCs w:val="28"/>
        </w:rPr>
        <w:t>首问责任人要以认真负责的态度和礼貌用语来接待来电来访者，急其所急，想其所想，尽心尽力为其排忧解难。</w:t>
      </w:r>
    </w:p>
    <w:p w:rsidR="002F1DCA" w:rsidRDefault="002F1DCA" w:rsidP="002F1DCA">
      <w:pPr>
        <w:pStyle w:val="a5"/>
        <w:numPr>
          <w:ilvl w:val="0"/>
          <w:numId w:val="1"/>
        </w:numPr>
        <w:ind w:firstLineChars="0"/>
        <w:jc w:val="left"/>
        <w:rPr>
          <w:sz w:val="28"/>
          <w:szCs w:val="28"/>
        </w:rPr>
      </w:pPr>
      <w:r>
        <w:rPr>
          <w:rFonts w:hint="eastAsia"/>
          <w:sz w:val="28"/>
          <w:szCs w:val="28"/>
        </w:rPr>
        <w:t>来电来访者，需要解决的问题，若不属于本人职责范围内的，首问责任人不得以不知道为由予以搪塞，推诿或敷衍。首问责任人应及</w:t>
      </w:r>
      <w:r w:rsidR="00E61C58">
        <w:rPr>
          <w:rFonts w:hint="eastAsia"/>
          <w:sz w:val="28"/>
          <w:szCs w:val="28"/>
        </w:rPr>
        <w:t>时与相关人员联系。当无法联系上相关人员时，应将对方姓名，电话号码及询问事项记录，并尽快联系相关人员，使问题得以解决或得到明确的答复。</w:t>
      </w:r>
    </w:p>
    <w:p w:rsidR="00E61C58" w:rsidRDefault="00E61C58" w:rsidP="002F1DCA">
      <w:pPr>
        <w:pStyle w:val="a5"/>
        <w:numPr>
          <w:ilvl w:val="0"/>
          <w:numId w:val="1"/>
        </w:numPr>
        <w:ind w:firstLineChars="0"/>
        <w:jc w:val="left"/>
        <w:rPr>
          <w:sz w:val="28"/>
          <w:szCs w:val="28"/>
        </w:rPr>
      </w:pPr>
      <w:r>
        <w:rPr>
          <w:rFonts w:hint="eastAsia"/>
          <w:sz w:val="28"/>
          <w:szCs w:val="28"/>
        </w:rPr>
        <w:t>所有工作人员不仅要精通自身业务，还要了解其他部门工作办理程序，以便更好地执行首问责任制。</w:t>
      </w:r>
    </w:p>
    <w:p w:rsidR="00155402" w:rsidRDefault="00155402" w:rsidP="002F1DCA">
      <w:pPr>
        <w:pStyle w:val="a5"/>
        <w:numPr>
          <w:ilvl w:val="0"/>
          <w:numId w:val="1"/>
        </w:numPr>
        <w:ind w:firstLineChars="0"/>
        <w:jc w:val="left"/>
        <w:rPr>
          <w:sz w:val="28"/>
          <w:szCs w:val="28"/>
        </w:rPr>
      </w:pPr>
      <w:r>
        <w:rPr>
          <w:rFonts w:hint="eastAsia"/>
          <w:sz w:val="28"/>
          <w:szCs w:val="28"/>
        </w:rPr>
        <w:t>实行不定期的首问制抽查制度，将首问制执行情况纳入年度评优评先考核工作，如</w:t>
      </w:r>
      <w:r w:rsidR="003942D2">
        <w:rPr>
          <w:rFonts w:hint="eastAsia"/>
          <w:sz w:val="28"/>
          <w:szCs w:val="28"/>
        </w:rPr>
        <w:t>有电话来访投诉，经查实被投诉者存在态度恶劣推诿敷衍的情节要给予通报批评。</w:t>
      </w:r>
    </w:p>
    <w:p w:rsidR="00E61C58" w:rsidRPr="002F1DCA" w:rsidRDefault="00E61C58" w:rsidP="00E61C58">
      <w:pPr>
        <w:pStyle w:val="a5"/>
        <w:ind w:left="720" w:firstLineChars="0" w:firstLine="0"/>
        <w:jc w:val="left"/>
        <w:rPr>
          <w:sz w:val="28"/>
          <w:szCs w:val="28"/>
        </w:rPr>
      </w:pPr>
    </w:p>
    <w:sectPr w:rsidR="00E61C58" w:rsidRPr="002F1DCA" w:rsidSect="001A6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75" w:rsidRDefault="00931E75" w:rsidP="002F1DCA">
      <w:r>
        <w:separator/>
      </w:r>
    </w:p>
  </w:endnote>
  <w:endnote w:type="continuationSeparator" w:id="1">
    <w:p w:rsidR="00931E75" w:rsidRDefault="00931E75" w:rsidP="002F1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75" w:rsidRDefault="00931E75" w:rsidP="002F1DCA">
      <w:r>
        <w:separator/>
      </w:r>
    </w:p>
  </w:footnote>
  <w:footnote w:type="continuationSeparator" w:id="1">
    <w:p w:rsidR="00931E75" w:rsidRDefault="00931E75" w:rsidP="002F1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669B4"/>
    <w:multiLevelType w:val="hybridMultilevel"/>
    <w:tmpl w:val="5CD272A6"/>
    <w:lvl w:ilvl="0" w:tplc="A5D44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DCA"/>
    <w:rsid w:val="00155402"/>
    <w:rsid w:val="001A67C2"/>
    <w:rsid w:val="002F1DCA"/>
    <w:rsid w:val="003942D2"/>
    <w:rsid w:val="00921975"/>
    <w:rsid w:val="00931E75"/>
    <w:rsid w:val="00E61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1DCA"/>
    <w:rPr>
      <w:sz w:val="18"/>
      <w:szCs w:val="18"/>
    </w:rPr>
  </w:style>
  <w:style w:type="paragraph" w:styleId="a4">
    <w:name w:val="footer"/>
    <w:basedOn w:val="a"/>
    <w:link w:val="Char0"/>
    <w:uiPriority w:val="99"/>
    <w:semiHidden/>
    <w:unhideWhenUsed/>
    <w:rsid w:val="002F1D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DCA"/>
    <w:rPr>
      <w:sz w:val="18"/>
      <w:szCs w:val="18"/>
    </w:rPr>
  </w:style>
  <w:style w:type="paragraph" w:styleId="a5">
    <w:name w:val="List Paragraph"/>
    <w:basedOn w:val="a"/>
    <w:uiPriority w:val="34"/>
    <w:qFormat/>
    <w:rsid w:val="002F1D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Words>
  <Characters>337</Characters>
  <Application>Microsoft Office Word</Application>
  <DocSecurity>0</DocSecurity>
  <Lines>2</Lines>
  <Paragraphs>1</Paragraphs>
  <ScaleCrop>false</ScaleCrop>
  <Company>微软公司</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2018-07-02T04:42:00Z</dcterms:created>
  <dcterms:modified xsi:type="dcterms:W3CDTF">2018-07-02T06:58:00Z</dcterms:modified>
</cp:coreProperties>
</file>