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8"/>
          <w:sz w:val="44"/>
          <w:szCs w:val="44"/>
          <w:lang w:eastAsia="zh-CN"/>
        </w:rPr>
      </w:pPr>
      <w:r>
        <w:rPr>
          <w:rFonts w:hint="eastAsia" w:ascii="方正小标宋简体" w:hAnsi="方正小标宋简体" w:eastAsia="方正小标宋简体" w:cs="方正小标宋简体"/>
          <w:b w:val="0"/>
          <w:bCs/>
          <w:spacing w:val="-8"/>
          <w:sz w:val="44"/>
          <w:szCs w:val="44"/>
          <w:lang w:eastAsia="zh-CN"/>
        </w:rPr>
        <w:t>抚远市人民政府对第一类被考核单位</w:t>
      </w:r>
      <w:r>
        <w:rPr>
          <w:rFonts w:hint="default" w:ascii="Times New Roman" w:hAnsi="Times New Roman" w:eastAsia="方正小标宋简体" w:cs="Times New Roman"/>
          <w:b w:val="0"/>
          <w:bCs/>
          <w:spacing w:val="-8"/>
          <w:sz w:val="44"/>
          <w:szCs w:val="44"/>
          <w:lang w:eastAsia="zh-CN"/>
        </w:rPr>
        <w:t>201</w:t>
      </w:r>
      <w:r>
        <w:rPr>
          <w:rFonts w:hint="eastAsia" w:ascii="Times New Roman" w:hAnsi="Times New Roman" w:eastAsia="方正小标宋简体" w:cs="Times New Roman"/>
          <w:b w:val="0"/>
          <w:bCs/>
          <w:spacing w:val="-8"/>
          <w:sz w:val="44"/>
          <w:szCs w:val="44"/>
          <w:lang w:val="en-US" w:eastAsia="zh-CN"/>
        </w:rPr>
        <w:t>8</w:t>
      </w:r>
      <w:r>
        <w:rPr>
          <w:rFonts w:hint="eastAsia" w:ascii="方正小标宋简体" w:hAnsi="方正小标宋简体" w:eastAsia="方正小标宋简体" w:cs="方正小标宋简体"/>
          <w:b w:val="0"/>
          <w:bCs/>
          <w:spacing w:val="-8"/>
          <w:sz w:val="44"/>
          <w:szCs w:val="44"/>
          <w:lang w:eastAsia="zh-CN"/>
        </w:rPr>
        <w:t>年度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8"/>
          <w:sz w:val="44"/>
          <w:szCs w:val="44"/>
        </w:rPr>
      </w:pPr>
      <w:r>
        <w:rPr>
          <w:rFonts w:hint="eastAsia" w:ascii="方正小标宋简体" w:hAnsi="方正小标宋简体" w:eastAsia="方正小标宋简体" w:cs="方正小标宋简体"/>
          <w:b w:val="0"/>
          <w:bCs/>
          <w:spacing w:val="-8"/>
          <w:sz w:val="44"/>
          <w:szCs w:val="44"/>
          <w:lang w:eastAsia="zh-CN"/>
        </w:rPr>
        <w:t>法治政府建设考核明细表</w:t>
      </w:r>
    </w:p>
    <w:p>
      <w:pPr>
        <w:jc w:val="center"/>
        <w:rPr>
          <w:rFonts w:hint="eastAsia" w:ascii="楷体" w:hAnsi="楷体" w:eastAsia="楷体"/>
          <w:sz w:val="32"/>
          <w:szCs w:val="32"/>
        </w:rPr>
      </w:pPr>
      <w:r>
        <w:rPr>
          <w:rFonts w:hint="eastAsia" w:ascii="楷体" w:hAnsi="楷体" w:eastAsia="楷体"/>
          <w:sz w:val="32"/>
          <w:szCs w:val="32"/>
        </w:rPr>
        <w:t>（总分</w:t>
      </w:r>
      <w:r>
        <w:rPr>
          <w:rFonts w:hint="default" w:ascii="Times New Roman" w:hAnsi="Times New Roman" w:eastAsia="楷体" w:cs="Times New Roman"/>
          <w:sz w:val="32"/>
          <w:szCs w:val="32"/>
        </w:rPr>
        <w:t>100</w:t>
      </w:r>
      <w:r>
        <w:rPr>
          <w:rFonts w:hint="eastAsia" w:ascii="楷体" w:hAnsi="楷体" w:eastAsia="楷体"/>
          <w:sz w:val="32"/>
          <w:szCs w:val="32"/>
        </w:rPr>
        <w:t>分）</w:t>
      </w:r>
    </w:p>
    <w:tbl>
      <w:tblPr>
        <w:tblStyle w:val="5"/>
        <w:tblW w:w="12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2375"/>
        <w:gridCol w:w="3619"/>
        <w:gridCol w:w="3322"/>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1754" w:type="dxa"/>
            <w:vAlign w:val="top"/>
          </w:tcPr>
          <w:p>
            <w:pPr>
              <w:spacing w:line="720" w:lineRule="auto"/>
              <w:jc w:val="center"/>
              <w:rPr>
                <w:rFonts w:hint="eastAsia" w:ascii="仿宋" w:hAnsi="仿宋" w:eastAsia="仿宋" w:cs="仿宋"/>
                <w:b/>
                <w:bCs/>
                <w:sz w:val="21"/>
                <w:szCs w:val="21"/>
                <w:vertAlign w:val="baseline"/>
                <w:lang w:eastAsia="zh-CN"/>
              </w:rPr>
            </w:pPr>
            <w:r>
              <w:rPr>
                <w:rFonts w:hint="eastAsia" w:ascii="仿宋" w:hAnsi="仿宋" w:eastAsia="仿宋" w:cs="仿宋"/>
                <w:b/>
                <w:bCs/>
                <w:sz w:val="21"/>
                <w:szCs w:val="21"/>
                <w:vertAlign w:val="baseline"/>
                <w:lang w:eastAsia="zh-CN"/>
              </w:rPr>
              <w:t>任务分类</w:t>
            </w:r>
          </w:p>
        </w:tc>
        <w:tc>
          <w:tcPr>
            <w:tcW w:w="2375" w:type="dxa"/>
            <w:vAlign w:val="top"/>
          </w:tcPr>
          <w:p>
            <w:pPr>
              <w:spacing w:line="720" w:lineRule="auto"/>
              <w:jc w:val="center"/>
              <w:rPr>
                <w:rFonts w:hint="eastAsia" w:ascii="仿宋" w:hAnsi="仿宋" w:eastAsia="仿宋" w:cs="仿宋"/>
                <w:b/>
                <w:bCs/>
                <w:sz w:val="21"/>
                <w:szCs w:val="21"/>
                <w:vertAlign w:val="baseline"/>
                <w:lang w:eastAsia="zh-CN"/>
              </w:rPr>
            </w:pPr>
            <w:r>
              <w:rPr>
                <w:rFonts w:hint="eastAsia" w:ascii="仿宋" w:hAnsi="仿宋" w:eastAsia="仿宋" w:cs="仿宋"/>
                <w:b/>
                <w:bCs/>
                <w:sz w:val="21"/>
                <w:szCs w:val="21"/>
                <w:vertAlign w:val="baseline"/>
                <w:lang w:eastAsia="zh-CN"/>
              </w:rPr>
              <w:t>主要任务</w:t>
            </w:r>
          </w:p>
        </w:tc>
        <w:tc>
          <w:tcPr>
            <w:tcW w:w="3619" w:type="dxa"/>
            <w:vAlign w:val="top"/>
          </w:tcPr>
          <w:p>
            <w:pPr>
              <w:spacing w:line="720" w:lineRule="auto"/>
              <w:jc w:val="center"/>
              <w:rPr>
                <w:rFonts w:hint="eastAsia" w:ascii="仿宋" w:hAnsi="仿宋" w:eastAsia="仿宋" w:cs="仿宋"/>
                <w:b/>
                <w:bCs/>
                <w:sz w:val="21"/>
                <w:szCs w:val="21"/>
                <w:vertAlign w:val="baseline"/>
                <w:lang w:eastAsia="zh-CN"/>
              </w:rPr>
            </w:pPr>
            <w:r>
              <w:rPr>
                <w:rFonts w:hint="eastAsia" w:ascii="仿宋" w:hAnsi="仿宋" w:eastAsia="仿宋" w:cs="仿宋"/>
                <w:b/>
                <w:bCs/>
                <w:sz w:val="21"/>
                <w:szCs w:val="21"/>
                <w:vertAlign w:val="baseline"/>
                <w:lang w:eastAsia="zh-CN"/>
              </w:rPr>
              <w:t>核查任务</w:t>
            </w:r>
          </w:p>
        </w:tc>
        <w:tc>
          <w:tcPr>
            <w:tcW w:w="3322" w:type="dxa"/>
            <w:vAlign w:val="top"/>
          </w:tcPr>
          <w:p>
            <w:pPr>
              <w:spacing w:line="720" w:lineRule="auto"/>
              <w:jc w:val="center"/>
              <w:rPr>
                <w:rFonts w:hint="eastAsia" w:ascii="仿宋" w:hAnsi="仿宋" w:eastAsia="仿宋" w:cs="仿宋"/>
                <w:b/>
                <w:bCs/>
                <w:sz w:val="21"/>
                <w:szCs w:val="21"/>
                <w:vertAlign w:val="baseline"/>
                <w:lang w:eastAsia="zh-CN"/>
              </w:rPr>
            </w:pPr>
            <w:r>
              <w:rPr>
                <w:rFonts w:hint="eastAsia" w:ascii="仿宋" w:hAnsi="仿宋" w:eastAsia="仿宋" w:cs="仿宋"/>
                <w:b/>
                <w:bCs/>
                <w:sz w:val="21"/>
                <w:szCs w:val="21"/>
                <w:vertAlign w:val="baseline"/>
                <w:lang w:eastAsia="zh-CN"/>
              </w:rPr>
              <w:t>考核内容及标准</w:t>
            </w:r>
          </w:p>
        </w:tc>
        <w:tc>
          <w:tcPr>
            <w:tcW w:w="1912" w:type="dxa"/>
            <w:vAlign w:val="top"/>
          </w:tcPr>
          <w:p>
            <w:pPr>
              <w:spacing w:line="720" w:lineRule="auto"/>
              <w:jc w:val="center"/>
              <w:rPr>
                <w:rFonts w:hint="eastAsia" w:ascii="仿宋" w:hAnsi="仿宋" w:eastAsia="仿宋" w:cs="仿宋"/>
                <w:b/>
                <w:bCs/>
                <w:sz w:val="21"/>
                <w:szCs w:val="21"/>
                <w:vertAlign w:val="baseline"/>
                <w:lang w:eastAsia="zh-CN"/>
              </w:rPr>
            </w:pPr>
            <w:r>
              <w:rPr>
                <w:rFonts w:hint="eastAsia" w:ascii="仿宋" w:hAnsi="仿宋" w:eastAsia="仿宋" w:cs="仿宋"/>
                <w:b/>
                <w:bCs/>
                <w:sz w:val="21"/>
                <w:szCs w:val="21"/>
                <w:vertAlign w:val="baseline"/>
                <w:lang w:eastAsia="zh-CN"/>
              </w:rPr>
              <w:t>考核单位及方式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754" w:type="dxa"/>
            <w:vMerge w:val="restart"/>
            <w:vAlign w:val="top"/>
          </w:tcPr>
          <w:p>
            <w:pPr>
              <w:widowControl w:val="0"/>
              <w:numPr>
                <w:ilvl w:val="0"/>
                <w:numId w:val="0"/>
              </w:numPr>
              <w:jc w:val="both"/>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一、依法全面履行政府职能（5分）</w:t>
            </w:r>
          </w:p>
        </w:tc>
        <w:tc>
          <w:tcPr>
            <w:tcW w:w="2375" w:type="dxa"/>
            <w:vMerge w:val="restart"/>
            <w:vAlign w:val="top"/>
          </w:tcPr>
          <w:p>
            <w:pPr>
              <w:widowControl w:val="0"/>
              <w:numPr>
                <w:ilvl w:val="0"/>
                <w:numId w:val="0"/>
              </w:numPr>
              <w:jc w:val="both"/>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 创新社会治理</w:t>
            </w:r>
          </w:p>
        </w:tc>
        <w:tc>
          <w:tcPr>
            <w:tcW w:w="3619"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lang w:val="en-US" w:eastAsia="zh-CN"/>
              </w:rPr>
              <w:t>1</w:t>
            </w:r>
            <w:r>
              <w:rPr>
                <w:rFonts w:hint="eastAsia" w:ascii="仿宋" w:hAnsi="仿宋" w:eastAsia="仿宋" w:cs="仿宋"/>
                <w:sz w:val="21"/>
                <w:szCs w:val="21"/>
                <w:vertAlign w:val="baseline"/>
                <w:lang w:eastAsia="zh-CN"/>
              </w:rPr>
              <w:t>）国家、省关于社会治安综合治理领导责任制的规定全面落实。</w:t>
            </w:r>
          </w:p>
        </w:tc>
        <w:tc>
          <w:tcPr>
            <w:tcW w:w="3322"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市综治办负责确定考核内容及标准，扣分不超过</w:t>
            </w:r>
            <w:r>
              <w:rPr>
                <w:rFonts w:hint="eastAsia" w:ascii="仿宋" w:hAnsi="仿宋" w:eastAsia="仿宋" w:cs="仿宋"/>
                <w:sz w:val="21"/>
                <w:szCs w:val="21"/>
                <w:vertAlign w:val="baseline"/>
                <w:lang w:val="en-US" w:eastAsia="zh-CN"/>
              </w:rPr>
              <w:t>2分。</w:t>
            </w:r>
          </w:p>
        </w:tc>
        <w:tc>
          <w:tcPr>
            <w:tcW w:w="1912"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市综治办负责提出意见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54" w:type="dxa"/>
            <w:vMerge w:val="continue"/>
            <w:vAlign w:val="top"/>
          </w:tcPr>
          <w:p>
            <w:pPr>
              <w:rPr>
                <w:rFonts w:hint="eastAsia" w:ascii="仿宋" w:hAnsi="仿宋" w:eastAsia="仿宋" w:cs="仿宋"/>
                <w:sz w:val="21"/>
                <w:szCs w:val="21"/>
                <w:vertAlign w:val="baseline"/>
              </w:rPr>
            </w:pPr>
          </w:p>
        </w:tc>
        <w:tc>
          <w:tcPr>
            <w:tcW w:w="2375" w:type="dxa"/>
            <w:vMerge w:val="continue"/>
            <w:vAlign w:val="top"/>
          </w:tcPr>
          <w:p>
            <w:pPr>
              <w:rPr>
                <w:rFonts w:hint="eastAsia" w:ascii="仿宋" w:hAnsi="仿宋" w:eastAsia="仿宋" w:cs="仿宋"/>
                <w:sz w:val="21"/>
                <w:szCs w:val="21"/>
                <w:vertAlign w:val="baseline"/>
              </w:rPr>
            </w:pPr>
          </w:p>
        </w:tc>
        <w:tc>
          <w:tcPr>
            <w:tcW w:w="3619"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lang w:val="en-US" w:eastAsia="zh-CN"/>
              </w:rPr>
              <w:t>2</w:t>
            </w:r>
            <w:r>
              <w:rPr>
                <w:rFonts w:hint="eastAsia" w:ascii="仿宋" w:hAnsi="仿宋" w:eastAsia="仿宋" w:cs="仿宋"/>
                <w:sz w:val="21"/>
                <w:szCs w:val="21"/>
                <w:vertAlign w:val="baseline"/>
                <w:lang w:eastAsia="zh-CN"/>
              </w:rPr>
              <w:t>）我市社会应急管理相关办法全面落实</w:t>
            </w:r>
          </w:p>
        </w:tc>
        <w:tc>
          <w:tcPr>
            <w:tcW w:w="3322"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市政府办公室负责确定考核内容及标准，扣分不超过</w:t>
            </w:r>
            <w:r>
              <w:rPr>
                <w:rFonts w:hint="eastAsia" w:ascii="仿宋" w:hAnsi="仿宋" w:eastAsia="仿宋" w:cs="仿宋"/>
                <w:sz w:val="21"/>
                <w:szCs w:val="21"/>
                <w:vertAlign w:val="baseline"/>
                <w:lang w:val="en-US" w:eastAsia="zh-CN"/>
              </w:rPr>
              <w:t>2分。</w:t>
            </w:r>
          </w:p>
        </w:tc>
        <w:tc>
          <w:tcPr>
            <w:tcW w:w="1912"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市政府办公室负责提出意见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754" w:type="dxa"/>
            <w:vMerge w:val="continue"/>
            <w:vAlign w:val="top"/>
          </w:tcPr>
          <w:p>
            <w:pPr>
              <w:rPr>
                <w:rFonts w:hint="eastAsia" w:ascii="仿宋" w:hAnsi="仿宋" w:eastAsia="仿宋" w:cs="仿宋"/>
                <w:sz w:val="21"/>
                <w:szCs w:val="21"/>
                <w:vertAlign w:val="baseline"/>
              </w:rPr>
            </w:pPr>
          </w:p>
        </w:tc>
        <w:tc>
          <w:tcPr>
            <w:tcW w:w="2375" w:type="dxa"/>
            <w:vMerge w:val="restart"/>
            <w:vAlign w:val="top"/>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 强化生态环境保护</w:t>
            </w:r>
          </w:p>
        </w:tc>
        <w:tc>
          <w:tcPr>
            <w:tcW w:w="3619"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lang w:val="en-US" w:eastAsia="zh-CN"/>
              </w:rPr>
              <w:t>3</w:t>
            </w:r>
            <w:r>
              <w:rPr>
                <w:rFonts w:hint="eastAsia" w:ascii="仿宋" w:hAnsi="仿宋" w:eastAsia="仿宋" w:cs="仿宋"/>
                <w:sz w:val="21"/>
                <w:szCs w:val="21"/>
                <w:vertAlign w:val="baseline"/>
                <w:lang w:eastAsia="zh-CN"/>
              </w:rPr>
              <w:t>）环境信息公开制度、环境影响评价制度和污染排放总量控制度得到严格执行。</w:t>
            </w:r>
          </w:p>
        </w:tc>
        <w:tc>
          <w:tcPr>
            <w:tcW w:w="3322" w:type="dxa"/>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市环保局负责确定具体考核内容及标准，扣分不超过</w:t>
            </w:r>
            <w:r>
              <w:rPr>
                <w:rFonts w:hint="eastAsia" w:ascii="仿宋" w:hAnsi="仿宋" w:eastAsia="仿宋" w:cs="仿宋"/>
                <w:sz w:val="21"/>
                <w:szCs w:val="21"/>
                <w:vertAlign w:val="baseline"/>
                <w:lang w:val="en-US" w:eastAsia="zh-CN"/>
              </w:rPr>
              <w:t>2分。</w:t>
            </w:r>
          </w:p>
        </w:tc>
        <w:tc>
          <w:tcPr>
            <w:tcW w:w="1912"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市环保局负责提出意见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54" w:type="dxa"/>
            <w:vMerge w:val="continue"/>
            <w:vAlign w:val="top"/>
          </w:tcPr>
          <w:p>
            <w:pPr>
              <w:rPr>
                <w:rFonts w:hint="eastAsia" w:ascii="仿宋" w:hAnsi="仿宋" w:eastAsia="仿宋" w:cs="仿宋"/>
                <w:sz w:val="21"/>
                <w:szCs w:val="21"/>
                <w:vertAlign w:val="baseline"/>
              </w:rPr>
            </w:pPr>
          </w:p>
        </w:tc>
        <w:tc>
          <w:tcPr>
            <w:tcW w:w="2375" w:type="dxa"/>
            <w:vMerge w:val="continue"/>
            <w:vAlign w:val="top"/>
          </w:tcPr>
          <w:p>
            <w:pPr>
              <w:rPr>
                <w:rFonts w:hint="eastAsia" w:ascii="仿宋" w:hAnsi="仿宋" w:eastAsia="仿宋" w:cs="仿宋"/>
                <w:sz w:val="21"/>
                <w:szCs w:val="21"/>
                <w:vertAlign w:val="baseline"/>
              </w:rPr>
            </w:pPr>
          </w:p>
        </w:tc>
        <w:tc>
          <w:tcPr>
            <w:tcW w:w="3619"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lang w:val="en-US" w:eastAsia="zh-CN"/>
              </w:rPr>
              <w:t>4</w:t>
            </w:r>
            <w:r>
              <w:rPr>
                <w:rFonts w:hint="eastAsia" w:ascii="仿宋" w:hAnsi="仿宋" w:eastAsia="仿宋" w:cs="仿宋"/>
                <w:sz w:val="21"/>
                <w:szCs w:val="21"/>
                <w:vertAlign w:val="baseline"/>
                <w:lang w:eastAsia="zh-CN"/>
              </w:rPr>
              <w:t>）《抚远市人民政府办公室关于印发抚远市大气污染防治专项行动方案（</w:t>
            </w:r>
            <w:r>
              <w:rPr>
                <w:rFonts w:hint="eastAsia" w:ascii="仿宋" w:hAnsi="仿宋" w:eastAsia="仿宋" w:cs="仿宋"/>
                <w:sz w:val="21"/>
                <w:szCs w:val="21"/>
                <w:vertAlign w:val="baseline"/>
                <w:lang w:val="en-US" w:eastAsia="zh-CN"/>
              </w:rPr>
              <w:t>2016—2018</w:t>
            </w:r>
            <w:r>
              <w:rPr>
                <w:rFonts w:hint="eastAsia" w:ascii="仿宋" w:hAnsi="仿宋" w:eastAsia="仿宋" w:cs="仿宋"/>
                <w:sz w:val="21"/>
                <w:szCs w:val="21"/>
                <w:vertAlign w:val="baseline"/>
                <w:lang w:eastAsia="zh-CN"/>
              </w:rPr>
              <w:t>）的通知》全面实施</w:t>
            </w:r>
          </w:p>
        </w:tc>
        <w:tc>
          <w:tcPr>
            <w:tcW w:w="3322"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kern w:val="0"/>
                <w:sz w:val="21"/>
                <w:szCs w:val="21"/>
                <w:lang w:eastAsia="zh-CN"/>
              </w:rPr>
              <w:t>市</w:t>
            </w:r>
            <w:r>
              <w:rPr>
                <w:rFonts w:hint="eastAsia" w:ascii="仿宋" w:hAnsi="仿宋" w:eastAsia="仿宋" w:cs="仿宋"/>
                <w:kern w:val="0"/>
                <w:sz w:val="21"/>
                <w:szCs w:val="21"/>
              </w:rPr>
              <w:t>环保</w:t>
            </w:r>
            <w:r>
              <w:rPr>
                <w:rFonts w:hint="eastAsia" w:ascii="仿宋" w:hAnsi="仿宋" w:eastAsia="仿宋" w:cs="仿宋"/>
                <w:kern w:val="0"/>
                <w:sz w:val="21"/>
                <w:szCs w:val="21"/>
                <w:lang w:eastAsia="zh-CN"/>
              </w:rPr>
              <w:t>局</w:t>
            </w:r>
            <w:r>
              <w:rPr>
                <w:rFonts w:hint="eastAsia" w:ascii="仿宋" w:hAnsi="仿宋" w:eastAsia="仿宋" w:cs="仿宋"/>
                <w:kern w:val="0"/>
                <w:sz w:val="21"/>
                <w:szCs w:val="21"/>
              </w:rPr>
              <w:t>负责确定具体考核内容及标准</w:t>
            </w:r>
            <w:r>
              <w:rPr>
                <w:rFonts w:hint="eastAsia" w:ascii="仿宋" w:hAnsi="仿宋" w:eastAsia="仿宋" w:cs="仿宋"/>
                <w:kern w:val="0"/>
                <w:sz w:val="21"/>
                <w:szCs w:val="21"/>
                <w:lang w:eastAsia="zh-CN"/>
              </w:rPr>
              <w:t>，扣分不超过</w:t>
            </w:r>
            <w:r>
              <w:rPr>
                <w:rFonts w:hint="eastAsia" w:ascii="仿宋" w:hAnsi="仿宋" w:eastAsia="仿宋" w:cs="仿宋"/>
                <w:kern w:val="0"/>
                <w:sz w:val="21"/>
                <w:szCs w:val="21"/>
                <w:lang w:val="en-US" w:eastAsia="zh-CN"/>
              </w:rPr>
              <w:t>2分。</w:t>
            </w:r>
          </w:p>
        </w:tc>
        <w:tc>
          <w:tcPr>
            <w:tcW w:w="1912"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kern w:val="0"/>
                <w:sz w:val="21"/>
                <w:szCs w:val="21"/>
                <w:lang w:eastAsia="zh-CN"/>
              </w:rPr>
              <w:t>市</w:t>
            </w:r>
            <w:r>
              <w:rPr>
                <w:rFonts w:hint="eastAsia" w:ascii="仿宋" w:hAnsi="仿宋" w:eastAsia="仿宋" w:cs="仿宋"/>
                <w:kern w:val="0"/>
                <w:sz w:val="21"/>
                <w:szCs w:val="21"/>
              </w:rPr>
              <w:t>环保</w:t>
            </w:r>
            <w:r>
              <w:rPr>
                <w:rFonts w:hint="eastAsia" w:ascii="仿宋" w:hAnsi="仿宋" w:eastAsia="仿宋" w:cs="仿宋"/>
                <w:kern w:val="0"/>
                <w:sz w:val="21"/>
                <w:szCs w:val="21"/>
                <w:lang w:eastAsia="zh-CN"/>
              </w:rPr>
              <w:t>局</w:t>
            </w:r>
            <w:r>
              <w:rPr>
                <w:rFonts w:hint="eastAsia" w:ascii="仿宋" w:hAnsi="仿宋" w:eastAsia="仿宋" w:cs="仿宋"/>
                <w:kern w:val="0"/>
                <w:sz w:val="21"/>
                <w:szCs w:val="21"/>
              </w:rPr>
              <w:t>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1754" w:type="dxa"/>
            <w:vMerge w:val="restart"/>
            <w:vAlign w:val="top"/>
          </w:tcPr>
          <w:p>
            <w:pPr>
              <w:numPr>
                <w:ilvl w:val="0"/>
                <w:numId w:val="0"/>
              </w:numPr>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二、完善依法行政制度体系（</w:t>
            </w:r>
            <w:r>
              <w:rPr>
                <w:rFonts w:hint="eastAsia" w:ascii="仿宋" w:hAnsi="仿宋" w:eastAsia="仿宋" w:cs="仿宋"/>
                <w:sz w:val="21"/>
                <w:szCs w:val="21"/>
                <w:vertAlign w:val="baseline"/>
                <w:lang w:val="en-US" w:eastAsia="zh-CN"/>
              </w:rPr>
              <w:t>5分</w:t>
            </w:r>
            <w:r>
              <w:rPr>
                <w:rFonts w:hint="eastAsia" w:ascii="仿宋" w:hAnsi="仿宋" w:eastAsia="仿宋" w:cs="仿宋"/>
                <w:sz w:val="21"/>
                <w:szCs w:val="21"/>
                <w:vertAlign w:val="baseline"/>
                <w:lang w:eastAsia="zh-CN"/>
              </w:rPr>
              <w:t>）</w:t>
            </w:r>
          </w:p>
        </w:tc>
        <w:tc>
          <w:tcPr>
            <w:tcW w:w="2375" w:type="dxa"/>
            <w:vAlign w:val="top"/>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 加强规范性文件监督管理，严格设定权限</w:t>
            </w:r>
          </w:p>
        </w:tc>
        <w:tc>
          <w:tcPr>
            <w:tcW w:w="3619" w:type="dxa"/>
            <w:vAlign w:val="top"/>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（5）制定机关制定的规范性文件，其办公机构应当统一进行登记、使用专用文号统一编号、统一印发。</w:t>
            </w:r>
          </w:p>
        </w:tc>
        <w:tc>
          <w:tcPr>
            <w:tcW w:w="3322"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制定机关未建立“三统一”制度的，扣</w:t>
            </w:r>
            <w:r>
              <w:rPr>
                <w:rFonts w:hint="eastAsia" w:ascii="仿宋" w:hAnsi="仿宋" w:eastAsia="仿宋" w:cs="仿宋"/>
                <w:sz w:val="21"/>
                <w:szCs w:val="21"/>
                <w:vertAlign w:val="baseline"/>
                <w:lang w:val="en-US" w:eastAsia="zh-CN"/>
              </w:rPr>
              <w:t>2分。制定机关的办公机构在实际工作中未实行“三统一”制度的，扣2分。</w:t>
            </w:r>
          </w:p>
        </w:tc>
        <w:tc>
          <w:tcPr>
            <w:tcW w:w="1912"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考核组查阅相关制度、规范性文件登记情况及文件文本。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trPr>
        <w:tc>
          <w:tcPr>
            <w:tcW w:w="1754" w:type="dxa"/>
            <w:vMerge w:val="continue"/>
            <w:vAlign w:val="top"/>
          </w:tcPr>
          <w:p>
            <w:pPr>
              <w:rPr>
                <w:rFonts w:hint="eastAsia" w:ascii="仿宋" w:hAnsi="仿宋" w:eastAsia="仿宋" w:cs="仿宋"/>
                <w:sz w:val="21"/>
                <w:szCs w:val="21"/>
                <w:vertAlign w:val="baseline"/>
              </w:rPr>
            </w:pPr>
          </w:p>
        </w:tc>
        <w:tc>
          <w:tcPr>
            <w:tcW w:w="2375" w:type="dxa"/>
            <w:vMerge w:val="restart"/>
            <w:vAlign w:val="top"/>
          </w:tcPr>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4. 加强规范性文件监督管理，严格设定权限</w:t>
            </w:r>
          </w:p>
        </w:tc>
        <w:tc>
          <w:tcPr>
            <w:tcW w:w="3619"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lang w:val="en-US" w:eastAsia="zh-CN"/>
              </w:rPr>
              <w:t>6</w:t>
            </w:r>
            <w:r>
              <w:rPr>
                <w:rFonts w:hint="eastAsia" w:ascii="仿宋" w:hAnsi="仿宋" w:eastAsia="仿宋" w:cs="仿宋"/>
                <w:sz w:val="21"/>
                <w:szCs w:val="21"/>
                <w:vertAlign w:val="baseline"/>
                <w:lang w:eastAsia="zh-CN"/>
              </w:rPr>
              <w:t>）制发规范性文件符合法定权限和程序。</w:t>
            </w:r>
          </w:p>
        </w:tc>
        <w:tc>
          <w:tcPr>
            <w:tcW w:w="3322" w:type="dxa"/>
            <w:vAlign w:val="top"/>
          </w:tcPr>
          <w:p>
            <w:pPr>
              <w:rPr>
                <w:rFonts w:hint="eastAsia" w:ascii="仿宋" w:hAnsi="仿宋" w:eastAsia="仿宋" w:cs="仿宋"/>
                <w:sz w:val="21"/>
                <w:szCs w:val="21"/>
                <w:vertAlign w:val="baseline"/>
              </w:rPr>
            </w:pPr>
            <w:r>
              <w:rPr>
                <w:rFonts w:hint="eastAsia" w:ascii="仿宋" w:hAnsi="仿宋" w:eastAsia="仿宋" w:cs="仿宋"/>
                <w:kern w:val="0"/>
                <w:sz w:val="21"/>
                <w:szCs w:val="21"/>
              </w:rPr>
              <w:t>制发的规范性文件不符合法定权限的，</w:t>
            </w:r>
            <w:r>
              <w:rPr>
                <w:rFonts w:hint="eastAsia" w:ascii="仿宋" w:hAnsi="仿宋" w:eastAsia="仿宋" w:cs="仿宋"/>
                <w:sz w:val="21"/>
                <w:szCs w:val="21"/>
                <w:vertAlign w:val="baseline"/>
                <w:lang w:eastAsia="zh-CN"/>
              </w:rPr>
              <w:t>乡镇政</w:t>
            </w:r>
            <w:r>
              <w:rPr>
                <w:rFonts w:hint="eastAsia" w:ascii="仿宋" w:hAnsi="仿宋" w:eastAsia="仿宋" w:cs="仿宋"/>
                <w:kern w:val="0"/>
                <w:sz w:val="21"/>
                <w:szCs w:val="21"/>
              </w:rPr>
              <w:t>府每件扣</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分；制发以及公布规范性文件不符合法定程序的，</w:t>
            </w:r>
            <w:r>
              <w:rPr>
                <w:rFonts w:hint="eastAsia" w:ascii="仿宋" w:hAnsi="仿宋" w:eastAsia="仿宋" w:cs="仿宋"/>
                <w:sz w:val="21"/>
                <w:szCs w:val="21"/>
                <w:vertAlign w:val="baseline"/>
                <w:lang w:eastAsia="zh-CN"/>
              </w:rPr>
              <w:t>乡镇</w:t>
            </w:r>
            <w:r>
              <w:rPr>
                <w:rFonts w:hint="eastAsia" w:ascii="仿宋" w:hAnsi="仿宋" w:eastAsia="仿宋" w:cs="仿宋"/>
                <w:kern w:val="0"/>
                <w:sz w:val="21"/>
                <w:szCs w:val="21"/>
              </w:rPr>
              <w:t>政府每件扣0.</w:t>
            </w:r>
            <w:r>
              <w:rPr>
                <w:rFonts w:hint="eastAsia" w:ascii="仿宋" w:hAnsi="仿宋" w:eastAsia="仿宋" w:cs="仿宋"/>
                <w:kern w:val="0"/>
                <w:sz w:val="21"/>
                <w:szCs w:val="21"/>
                <w:lang w:val="en-US" w:eastAsia="zh-CN"/>
              </w:rPr>
              <w:t>5</w:t>
            </w:r>
            <w:r>
              <w:rPr>
                <w:rFonts w:hint="eastAsia" w:ascii="仿宋" w:hAnsi="仿宋" w:eastAsia="仿宋" w:cs="仿宋"/>
                <w:kern w:val="0"/>
                <w:sz w:val="21"/>
                <w:szCs w:val="21"/>
              </w:rPr>
              <w:t>分；存在规范性文件未向社会公布即作为行政管理依据的，</w:t>
            </w:r>
            <w:r>
              <w:rPr>
                <w:rFonts w:hint="eastAsia" w:ascii="仿宋" w:hAnsi="仿宋" w:eastAsia="仿宋" w:cs="仿宋"/>
                <w:sz w:val="21"/>
                <w:szCs w:val="21"/>
                <w:vertAlign w:val="baseline"/>
                <w:lang w:eastAsia="zh-CN"/>
              </w:rPr>
              <w:t>乡镇</w:t>
            </w:r>
            <w:r>
              <w:rPr>
                <w:rFonts w:hint="eastAsia" w:ascii="仿宋" w:hAnsi="仿宋" w:eastAsia="仿宋" w:cs="仿宋"/>
                <w:kern w:val="0"/>
                <w:sz w:val="21"/>
                <w:szCs w:val="21"/>
              </w:rPr>
              <w:t>政府每件扣0.</w:t>
            </w:r>
            <w:r>
              <w:rPr>
                <w:rFonts w:hint="eastAsia" w:ascii="仿宋" w:hAnsi="仿宋" w:eastAsia="仿宋" w:cs="仿宋"/>
                <w:kern w:val="0"/>
                <w:sz w:val="21"/>
                <w:szCs w:val="21"/>
                <w:lang w:val="en-US" w:eastAsia="zh-CN"/>
              </w:rPr>
              <w:t>5</w:t>
            </w:r>
            <w:r>
              <w:rPr>
                <w:rFonts w:hint="eastAsia" w:ascii="仿宋" w:hAnsi="仿宋" w:eastAsia="仿宋" w:cs="仿宋"/>
                <w:kern w:val="0"/>
                <w:sz w:val="21"/>
                <w:szCs w:val="21"/>
              </w:rPr>
              <w:t>分。</w:t>
            </w:r>
          </w:p>
        </w:tc>
        <w:tc>
          <w:tcPr>
            <w:tcW w:w="1912" w:type="dxa"/>
            <w:vAlign w:val="top"/>
          </w:tcPr>
          <w:p>
            <w:pPr>
              <w:rPr>
                <w:rFonts w:hint="eastAsia" w:ascii="仿宋" w:hAnsi="仿宋" w:eastAsia="仿宋" w:cs="仿宋"/>
                <w:sz w:val="21"/>
                <w:szCs w:val="21"/>
                <w:vertAlign w:val="baseline"/>
              </w:rPr>
            </w:pPr>
            <w:r>
              <w:rPr>
                <w:rFonts w:hint="eastAsia" w:ascii="仿宋" w:hAnsi="仿宋" w:eastAsia="仿宋" w:cs="仿宋"/>
                <w:kern w:val="0"/>
                <w:sz w:val="21"/>
                <w:szCs w:val="21"/>
              </w:rPr>
              <w:t>考核组查阅</w:t>
            </w:r>
            <w:r>
              <w:rPr>
                <w:rFonts w:hint="eastAsia" w:ascii="仿宋" w:hAnsi="仿宋" w:eastAsia="仿宋" w:cs="仿宋"/>
                <w:sz w:val="21"/>
                <w:szCs w:val="21"/>
                <w:vertAlign w:val="baseline"/>
                <w:lang w:eastAsia="zh-CN"/>
              </w:rPr>
              <w:t>乡镇</w:t>
            </w:r>
            <w:r>
              <w:rPr>
                <w:rFonts w:hint="eastAsia" w:ascii="仿宋" w:hAnsi="仿宋" w:eastAsia="仿宋" w:cs="仿宋"/>
                <w:kern w:val="0"/>
                <w:sz w:val="21"/>
                <w:szCs w:val="21"/>
              </w:rPr>
              <w:t>政府规范性文件制发目录、原件</w:t>
            </w:r>
            <w:r>
              <w:rPr>
                <w:rFonts w:hint="eastAsia" w:ascii="仿宋" w:hAnsi="仿宋" w:eastAsia="仿宋" w:cs="仿宋"/>
                <w:kern w:val="0"/>
                <w:sz w:val="21"/>
                <w:szCs w:val="21"/>
                <w:lang w:eastAsia="zh-CN"/>
              </w:rPr>
              <w:t>，市政府法制机构对乡镇政府报备规范性文件的审查意见</w:t>
            </w:r>
            <w:r>
              <w:rPr>
                <w:rFonts w:hint="eastAsia" w:ascii="仿宋" w:hAnsi="仿宋" w:eastAsia="仿宋" w:cs="仿宋"/>
                <w:kern w:val="0"/>
                <w:sz w:val="21"/>
                <w:szCs w:val="21"/>
              </w:rPr>
              <w:t>；抽查相关材料</w:t>
            </w:r>
            <w:r>
              <w:rPr>
                <w:rFonts w:hint="eastAsia" w:ascii="仿宋" w:hAnsi="仿宋" w:eastAsia="仿宋" w:cs="仿宋"/>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2" w:hRule="atLeast"/>
        </w:trPr>
        <w:tc>
          <w:tcPr>
            <w:tcW w:w="1754" w:type="dxa"/>
            <w:vMerge w:val="continue"/>
            <w:vAlign w:val="top"/>
          </w:tcPr>
          <w:p>
            <w:pPr>
              <w:rPr>
                <w:rFonts w:hint="eastAsia" w:ascii="仿宋" w:hAnsi="仿宋" w:eastAsia="仿宋" w:cs="仿宋"/>
                <w:sz w:val="21"/>
                <w:szCs w:val="21"/>
                <w:vertAlign w:val="baseline"/>
              </w:rPr>
            </w:pPr>
          </w:p>
        </w:tc>
        <w:tc>
          <w:tcPr>
            <w:tcW w:w="2375" w:type="dxa"/>
            <w:vMerge w:val="continue"/>
            <w:vAlign w:val="top"/>
          </w:tcPr>
          <w:p>
            <w:pPr>
              <w:rPr>
                <w:rFonts w:hint="eastAsia" w:ascii="仿宋" w:hAnsi="仿宋" w:eastAsia="仿宋" w:cs="仿宋"/>
                <w:sz w:val="21"/>
                <w:szCs w:val="21"/>
                <w:vertAlign w:val="baseline"/>
              </w:rPr>
            </w:pPr>
          </w:p>
        </w:tc>
        <w:tc>
          <w:tcPr>
            <w:tcW w:w="3619"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7</w:t>
            </w:r>
            <w:r>
              <w:rPr>
                <w:rFonts w:hint="eastAsia" w:ascii="仿宋" w:hAnsi="仿宋" w:eastAsia="仿宋" w:cs="仿宋"/>
                <w:sz w:val="21"/>
                <w:szCs w:val="21"/>
                <w:lang w:eastAsia="zh-CN"/>
              </w:rPr>
              <w:t>）</w:t>
            </w:r>
            <w:r>
              <w:rPr>
                <w:rFonts w:hint="eastAsia" w:ascii="仿宋" w:hAnsi="仿宋" w:eastAsia="仿宋" w:cs="仿宋"/>
                <w:sz w:val="21"/>
                <w:szCs w:val="21"/>
              </w:rPr>
              <w:t>规范性文件无违法内容。</w:t>
            </w:r>
          </w:p>
        </w:tc>
        <w:tc>
          <w:tcPr>
            <w:tcW w:w="3322" w:type="dxa"/>
            <w:vAlign w:val="top"/>
          </w:tcPr>
          <w:p>
            <w:pPr>
              <w:rPr>
                <w:rFonts w:hint="eastAsia" w:ascii="仿宋" w:hAnsi="仿宋" w:eastAsia="仿宋" w:cs="仿宋"/>
                <w:kern w:val="0"/>
                <w:sz w:val="21"/>
                <w:szCs w:val="21"/>
              </w:rPr>
            </w:pPr>
            <w:r>
              <w:rPr>
                <w:rFonts w:hint="eastAsia" w:ascii="仿宋" w:hAnsi="仿宋" w:eastAsia="仿宋" w:cs="仿宋"/>
                <w:sz w:val="21"/>
                <w:szCs w:val="21"/>
                <w:vertAlign w:val="baseline"/>
                <w:lang w:eastAsia="zh-CN"/>
              </w:rPr>
              <w:t>乡镇</w:t>
            </w:r>
            <w:r>
              <w:rPr>
                <w:rFonts w:hint="eastAsia" w:ascii="仿宋" w:hAnsi="仿宋" w:eastAsia="仿宋" w:cs="仿宋"/>
                <w:kern w:val="0"/>
                <w:sz w:val="21"/>
                <w:szCs w:val="21"/>
              </w:rPr>
              <w:t>政府制发的规范性文件存在违法内容的，每件扣</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分。</w:t>
            </w:r>
          </w:p>
        </w:tc>
        <w:tc>
          <w:tcPr>
            <w:tcW w:w="1912" w:type="dxa"/>
            <w:vAlign w:val="top"/>
          </w:tcPr>
          <w:p>
            <w:pPr>
              <w:rPr>
                <w:rFonts w:hint="eastAsia" w:ascii="仿宋" w:hAnsi="仿宋" w:eastAsia="仿宋" w:cs="仿宋"/>
                <w:kern w:val="0"/>
                <w:sz w:val="21"/>
                <w:szCs w:val="21"/>
              </w:rPr>
            </w:pPr>
            <w:r>
              <w:rPr>
                <w:rFonts w:hint="eastAsia" w:ascii="仿宋" w:hAnsi="仿宋" w:eastAsia="仿宋" w:cs="仿宋"/>
                <w:kern w:val="0"/>
                <w:sz w:val="21"/>
                <w:szCs w:val="21"/>
              </w:rPr>
              <w:t>考核组查阅乡镇政府规范性文件制发目录、原件，市政府法制</w:t>
            </w:r>
            <w:r>
              <w:rPr>
                <w:rFonts w:hint="eastAsia" w:ascii="仿宋" w:hAnsi="仿宋" w:eastAsia="仿宋" w:cs="仿宋"/>
                <w:kern w:val="0"/>
                <w:sz w:val="21"/>
                <w:szCs w:val="21"/>
                <w:lang w:eastAsia="zh-CN"/>
              </w:rPr>
              <w:t>办</w:t>
            </w:r>
            <w:r>
              <w:rPr>
                <w:rFonts w:hint="eastAsia" w:ascii="仿宋" w:hAnsi="仿宋" w:eastAsia="仿宋" w:cs="仿宋"/>
                <w:kern w:val="0"/>
                <w:sz w:val="21"/>
                <w:szCs w:val="21"/>
              </w:rPr>
              <w:t>对乡镇政府报备规范性文件的审查意见；抽查相关材料。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754" w:type="dxa"/>
            <w:vMerge w:val="continue"/>
            <w:vAlign w:val="top"/>
          </w:tcPr>
          <w:p>
            <w:pPr>
              <w:rPr>
                <w:rFonts w:hint="eastAsia" w:ascii="仿宋" w:hAnsi="仿宋" w:eastAsia="仿宋" w:cs="仿宋"/>
                <w:sz w:val="21"/>
                <w:szCs w:val="21"/>
                <w:vertAlign w:val="baseline"/>
              </w:rPr>
            </w:pPr>
          </w:p>
        </w:tc>
        <w:tc>
          <w:tcPr>
            <w:tcW w:w="2375" w:type="dxa"/>
            <w:vMerge w:val="continue"/>
            <w:vAlign w:val="top"/>
          </w:tcPr>
          <w:p>
            <w:pPr>
              <w:rPr>
                <w:rFonts w:hint="eastAsia" w:ascii="仿宋" w:hAnsi="仿宋" w:eastAsia="仿宋" w:cs="仿宋"/>
                <w:sz w:val="21"/>
                <w:szCs w:val="21"/>
                <w:vertAlign w:val="baseline"/>
              </w:rPr>
            </w:pPr>
          </w:p>
        </w:tc>
        <w:tc>
          <w:tcPr>
            <w:tcW w:w="3619"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lang w:val="en-US" w:eastAsia="zh-CN"/>
              </w:rPr>
              <w:t>8</w:t>
            </w:r>
            <w:r>
              <w:rPr>
                <w:rFonts w:hint="eastAsia" w:ascii="仿宋" w:hAnsi="仿宋" w:eastAsia="仿宋" w:cs="仿宋"/>
                <w:sz w:val="21"/>
                <w:szCs w:val="21"/>
                <w:vertAlign w:val="baseline"/>
                <w:lang w:eastAsia="zh-CN"/>
              </w:rPr>
              <w:t>）</w:t>
            </w:r>
            <w:r>
              <w:rPr>
                <w:rFonts w:hint="eastAsia" w:ascii="仿宋" w:hAnsi="仿宋" w:eastAsia="仿宋" w:cs="仿宋"/>
                <w:sz w:val="21"/>
                <w:szCs w:val="21"/>
              </w:rPr>
              <w:t>所有规范性文件纳入备案审查范围，做到有件必备、有错必纠。</w:t>
            </w:r>
          </w:p>
        </w:tc>
        <w:tc>
          <w:tcPr>
            <w:tcW w:w="3322" w:type="dxa"/>
            <w:vAlign w:val="top"/>
          </w:tcPr>
          <w:p>
            <w:pPr>
              <w:rPr>
                <w:rFonts w:hint="eastAsia" w:ascii="仿宋" w:hAnsi="仿宋" w:eastAsia="仿宋" w:cs="仿宋"/>
                <w:kern w:val="0"/>
                <w:sz w:val="21"/>
                <w:szCs w:val="21"/>
              </w:rPr>
            </w:pPr>
            <w:r>
              <w:rPr>
                <w:rFonts w:hint="eastAsia" w:ascii="仿宋" w:hAnsi="仿宋" w:eastAsia="仿宋" w:cs="仿宋"/>
                <w:kern w:val="0"/>
                <w:sz w:val="21"/>
                <w:szCs w:val="21"/>
              </w:rPr>
              <w:t>规范性文件存在漏备或者未按照时限要求备案的，</w:t>
            </w:r>
            <w:r>
              <w:rPr>
                <w:rFonts w:hint="eastAsia" w:ascii="仿宋" w:hAnsi="仿宋" w:eastAsia="仿宋" w:cs="仿宋"/>
                <w:sz w:val="21"/>
                <w:szCs w:val="21"/>
                <w:vertAlign w:val="baseline"/>
                <w:lang w:eastAsia="zh-CN"/>
              </w:rPr>
              <w:t>乡镇</w:t>
            </w:r>
            <w:r>
              <w:rPr>
                <w:rFonts w:hint="eastAsia" w:ascii="仿宋" w:hAnsi="仿宋" w:eastAsia="仿宋" w:cs="仿宋"/>
                <w:kern w:val="0"/>
                <w:sz w:val="21"/>
                <w:szCs w:val="21"/>
              </w:rPr>
              <w:t>政府每件扣0.</w:t>
            </w:r>
            <w:r>
              <w:rPr>
                <w:rFonts w:hint="eastAsia" w:ascii="仿宋" w:hAnsi="仿宋" w:eastAsia="仿宋" w:cs="仿宋"/>
                <w:kern w:val="0"/>
                <w:sz w:val="21"/>
                <w:szCs w:val="21"/>
                <w:lang w:val="en-US" w:eastAsia="zh-CN"/>
              </w:rPr>
              <w:t>5</w:t>
            </w:r>
            <w:r>
              <w:rPr>
                <w:rFonts w:hint="eastAsia" w:ascii="仿宋" w:hAnsi="仿宋" w:eastAsia="仿宋" w:cs="仿宋"/>
                <w:kern w:val="0"/>
                <w:sz w:val="21"/>
                <w:szCs w:val="21"/>
              </w:rPr>
              <w:t>分；规范性文件存在问题未按照备案审查机关及其法制机构要求纠正的，</w:t>
            </w:r>
            <w:r>
              <w:rPr>
                <w:rFonts w:hint="eastAsia" w:ascii="仿宋" w:hAnsi="仿宋" w:eastAsia="仿宋" w:cs="仿宋"/>
                <w:sz w:val="21"/>
                <w:szCs w:val="21"/>
                <w:vertAlign w:val="baseline"/>
                <w:lang w:eastAsia="zh-CN"/>
              </w:rPr>
              <w:t>乡镇</w:t>
            </w:r>
            <w:r>
              <w:rPr>
                <w:rFonts w:hint="eastAsia" w:ascii="仿宋" w:hAnsi="仿宋" w:eastAsia="仿宋" w:cs="仿宋"/>
                <w:kern w:val="0"/>
                <w:sz w:val="21"/>
                <w:szCs w:val="21"/>
              </w:rPr>
              <w:t>政府每件扣</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分。</w:t>
            </w:r>
          </w:p>
        </w:tc>
        <w:tc>
          <w:tcPr>
            <w:tcW w:w="1912" w:type="dxa"/>
            <w:vAlign w:val="top"/>
          </w:tcPr>
          <w:p>
            <w:pPr>
              <w:rPr>
                <w:rFonts w:hint="eastAsia" w:ascii="仿宋" w:hAnsi="仿宋" w:eastAsia="仿宋" w:cs="仿宋"/>
                <w:kern w:val="0"/>
                <w:sz w:val="21"/>
                <w:szCs w:val="21"/>
              </w:rPr>
            </w:pPr>
            <w:r>
              <w:rPr>
                <w:rFonts w:hint="eastAsia" w:ascii="仿宋" w:hAnsi="仿宋" w:eastAsia="仿宋" w:cs="仿宋"/>
                <w:kern w:val="0"/>
                <w:sz w:val="21"/>
                <w:szCs w:val="21"/>
              </w:rPr>
              <w:t>考核组查阅</w:t>
            </w:r>
            <w:r>
              <w:rPr>
                <w:rFonts w:hint="eastAsia" w:ascii="仿宋" w:hAnsi="仿宋" w:eastAsia="仿宋" w:cs="仿宋"/>
                <w:sz w:val="21"/>
                <w:szCs w:val="21"/>
                <w:vertAlign w:val="baseline"/>
                <w:lang w:eastAsia="zh-CN"/>
              </w:rPr>
              <w:t>乡镇</w:t>
            </w:r>
            <w:r>
              <w:rPr>
                <w:rFonts w:hint="eastAsia" w:ascii="仿宋" w:hAnsi="仿宋" w:eastAsia="仿宋" w:cs="仿宋"/>
                <w:kern w:val="0"/>
                <w:sz w:val="21"/>
                <w:szCs w:val="21"/>
              </w:rPr>
              <w:t>政府制发文件目录及原件、对问题文件的纠正意见、</w:t>
            </w:r>
            <w:r>
              <w:rPr>
                <w:rFonts w:hint="eastAsia" w:ascii="仿宋" w:hAnsi="仿宋" w:eastAsia="仿宋" w:cs="仿宋"/>
                <w:kern w:val="0"/>
                <w:sz w:val="21"/>
                <w:szCs w:val="21"/>
                <w:lang w:eastAsia="zh-CN"/>
              </w:rPr>
              <w:t>市政府法制机构提出的</w:t>
            </w:r>
            <w:r>
              <w:rPr>
                <w:rFonts w:hint="eastAsia" w:ascii="仿宋" w:hAnsi="仿宋" w:eastAsia="仿宋" w:cs="仿宋"/>
                <w:kern w:val="0"/>
                <w:sz w:val="21"/>
                <w:szCs w:val="21"/>
              </w:rPr>
              <w:t>审查意见；抽查</w:t>
            </w:r>
            <w:r>
              <w:rPr>
                <w:rFonts w:hint="eastAsia" w:ascii="仿宋" w:hAnsi="仿宋" w:eastAsia="仿宋" w:cs="仿宋"/>
                <w:kern w:val="0"/>
                <w:sz w:val="21"/>
                <w:szCs w:val="21"/>
                <w:lang w:eastAsia="zh-CN"/>
              </w:rPr>
              <w:t>乡镇政府</w:t>
            </w:r>
            <w:r>
              <w:rPr>
                <w:rFonts w:hint="eastAsia" w:ascii="仿宋" w:hAnsi="仿宋" w:eastAsia="仿宋" w:cs="仿宋"/>
                <w:kern w:val="0"/>
                <w:sz w:val="21"/>
                <w:szCs w:val="21"/>
              </w:rPr>
              <w:t>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54" w:type="dxa"/>
            <w:vMerge w:val="continue"/>
            <w:vAlign w:val="top"/>
          </w:tcPr>
          <w:p>
            <w:pPr>
              <w:rPr>
                <w:rFonts w:hint="eastAsia" w:ascii="仿宋" w:hAnsi="仿宋" w:eastAsia="仿宋" w:cs="仿宋"/>
                <w:sz w:val="21"/>
                <w:szCs w:val="21"/>
                <w:vertAlign w:val="baseline"/>
              </w:rPr>
            </w:pPr>
          </w:p>
        </w:tc>
        <w:tc>
          <w:tcPr>
            <w:tcW w:w="2375" w:type="dxa"/>
            <w:vMerge w:val="continue"/>
            <w:vAlign w:val="top"/>
          </w:tcPr>
          <w:p>
            <w:pPr>
              <w:rPr>
                <w:rFonts w:hint="eastAsia" w:ascii="仿宋" w:hAnsi="仿宋" w:eastAsia="仿宋" w:cs="仿宋"/>
                <w:sz w:val="21"/>
                <w:szCs w:val="21"/>
                <w:vertAlign w:val="baseline"/>
              </w:rPr>
            </w:pPr>
          </w:p>
        </w:tc>
        <w:tc>
          <w:tcPr>
            <w:tcW w:w="3619"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9</w:t>
            </w:r>
            <w:r>
              <w:rPr>
                <w:rFonts w:hint="eastAsia" w:ascii="仿宋" w:hAnsi="仿宋" w:eastAsia="仿宋" w:cs="仿宋"/>
                <w:color w:val="auto"/>
                <w:sz w:val="21"/>
                <w:szCs w:val="21"/>
                <w:lang w:eastAsia="zh-CN"/>
              </w:rPr>
              <w:t>）按要求开展规范性文件清理</w:t>
            </w:r>
            <w:r>
              <w:rPr>
                <w:rFonts w:hint="eastAsia" w:ascii="仿宋" w:hAnsi="仿宋" w:eastAsia="仿宋" w:cs="仿宋"/>
                <w:color w:val="auto"/>
                <w:sz w:val="21"/>
                <w:szCs w:val="21"/>
              </w:rPr>
              <w:t>。</w:t>
            </w:r>
          </w:p>
        </w:tc>
        <w:tc>
          <w:tcPr>
            <w:tcW w:w="3322" w:type="dxa"/>
            <w:vAlign w:val="top"/>
          </w:tcPr>
          <w:p>
            <w:pPr>
              <w:rPr>
                <w:rFonts w:hint="eastAsia" w:ascii="仿宋" w:hAnsi="仿宋" w:eastAsia="仿宋" w:cs="仿宋"/>
                <w:kern w:val="0"/>
                <w:sz w:val="21"/>
                <w:szCs w:val="21"/>
              </w:rPr>
            </w:pPr>
            <w:r>
              <w:rPr>
                <w:rFonts w:hint="eastAsia" w:ascii="仿宋" w:hAnsi="仿宋" w:eastAsia="仿宋" w:cs="仿宋"/>
                <w:sz w:val="21"/>
                <w:szCs w:val="21"/>
                <w:vertAlign w:val="baseline"/>
                <w:lang w:eastAsia="zh-CN"/>
              </w:rPr>
              <w:t>未按</w:t>
            </w:r>
            <w:r>
              <w:rPr>
                <w:rFonts w:hint="eastAsia" w:ascii="仿宋" w:hAnsi="仿宋" w:eastAsia="仿宋" w:cs="仿宋"/>
                <w:sz w:val="21"/>
                <w:szCs w:val="21"/>
                <w:vertAlign w:val="baseline"/>
                <w:lang w:val="en-US" w:eastAsia="zh-CN"/>
              </w:rPr>
              <w:t>要求开展清理工作的，扣2分。</w:t>
            </w:r>
          </w:p>
        </w:tc>
        <w:tc>
          <w:tcPr>
            <w:tcW w:w="1912" w:type="dxa"/>
            <w:vAlign w:val="top"/>
          </w:tcPr>
          <w:p>
            <w:pPr>
              <w:rPr>
                <w:rFonts w:hint="eastAsia" w:ascii="仿宋" w:hAnsi="仿宋" w:eastAsia="仿宋" w:cs="仿宋"/>
                <w:kern w:val="0"/>
                <w:sz w:val="21"/>
                <w:szCs w:val="21"/>
              </w:rPr>
            </w:pPr>
            <w:r>
              <w:rPr>
                <w:rFonts w:hint="eastAsia" w:ascii="仿宋" w:hAnsi="仿宋" w:eastAsia="仿宋" w:cs="仿宋"/>
                <w:color w:val="auto"/>
                <w:kern w:val="0"/>
                <w:sz w:val="21"/>
                <w:szCs w:val="21"/>
              </w:rPr>
              <w:t>考核组查阅</w:t>
            </w:r>
            <w:r>
              <w:rPr>
                <w:rFonts w:hint="eastAsia" w:ascii="仿宋" w:hAnsi="仿宋" w:eastAsia="仿宋" w:cs="仿宋"/>
                <w:color w:val="auto"/>
                <w:kern w:val="0"/>
                <w:sz w:val="21"/>
                <w:szCs w:val="21"/>
                <w:lang w:eastAsia="zh-CN"/>
              </w:rPr>
              <w:t>清理工作</w:t>
            </w:r>
            <w:r>
              <w:rPr>
                <w:rFonts w:hint="eastAsia" w:ascii="仿宋" w:hAnsi="仿宋" w:eastAsia="仿宋" w:cs="仿宋"/>
                <w:color w:val="auto"/>
                <w:kern w:val="0"/>
                <w:sz w:val="21"/>
                <w:szCs w:val="21"/>
                <w:lang w:val="en-US" w:eastAsia="zh-CN"/>
              </w:rPr>
              <w:t>相关材料</w:t>
            </w:r>
            <w:r>
              <w:rPr>
                <w:rFonts w:hint="eastAsia" w:ascii="仿宋" w:hAnsi="仿宋" w:eastAsia="仿宋" w:cs="仿宋"/>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54" w:type="dxa"/>
            <w:vMerge w:val="restart"/>
            <w:vAlign w:val="top"/>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三、推进行政决策科学化、民主化、法治化（</w:t>
            </w:r>
            <w:r>
              <w:rPr>
                <w:rFonts w:hint="eastAsia" w:ascii="仿宋" w:hAnsi="仿宋" w:eastAsia="仿宋" w:cs="仿宋"/>
                <w:sz w:val="21"/>
                <w:szCs w:val="21"/>
                <w:vertAlign w:val="baseline"/>
                <w:lang w:val="en-US" w:eastAsia="zh-CN"/>
              </w:rPr>
              <w:t>10分</w:t>
            </w:r>
            <w:r>
              <w:rPr>
                <w:rFonts w:hint="eastAsia" w:ascii="仿宋" w:hAnsi="仿宋" w:eastAsia="仿宋" w:cs="仿宋"/>
                <w:sz w:val="21"/>
                <w:szCs w:val="21"/>
                <w:vertAlign w:val="baseline"/>
                <w:lang w:eastAsia="zh-CN"/>
              </w:rPr>
              <w:t>）</w:t>
            </w:r>
          </w:p>
        </w:tc>
        <w:tc>
          <w:tcPr>
            <w:tcW w:w="2375" w:type="dxa"/>
            <w:vMerge w:val="restart"/>
            <w:vAlign w:val="top"/>
          </w:tcPr>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 增强公众参与实效</w:t>
            </w:r>
          </w:p>
        </w:tc>
        <w:tc>
          <w:tcPr>
            <w:tcW w:w="3619" w:type="dxa"/>
            <w:vAlign w:val="top"/>
          </w:tcPr>
          <w:p>
            <w:pP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lang w:eastAsia="zh-CN"/>
              </w:rPr>
              <w:t>）</w:t>
            </w:r>
            <w:r>
              <w:rPr>
                <w:rFonts w:hint="eastAsia" w:ascii="仿宋" w:hAnsi="仿宋" w:eastAsia="仿宋" w:cs="仿宋"/>
                <w:sz w:val="21"/>
                <w:szCs w:val="21"/>
              </w:rPr>
              <w:t>依法应当听证以及涉及重大公共利益和群众切身利益的决策事项，按照规定开展听证。</w:t>
            </w:r>
          </w:p>
        </w:tc>
        <w:tc>
          <w:tcPr>
            <w:tcW w:w="3322"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kern w:val="0"/>
                <w:sz w:val="21"/>
                <w:szCs w:val="21"/>
              </w:rPr>
              <w:t>作出重大行政决策未按照规定开展听证的，</w:t>
            </w:r>
            <w:r>
              <w:rPr>
                <w:rFonts w:hint="eastAsia" w:ascii="仿宋" w:hAnsi="仿宋" w:eastAsia="仿宋" w:cs="仿宋"/>
                <w:kern w:val="0"/>
                <w:sz w:val="21"/>
                <w:szCs w:val="21"/>
                <w:lang w:eastAsia="zh-CN"/>
              </w:rPr>
              <w:t>乡镇</w:t>
            </w:r>
            <w:r>
              <w:rPr>
                <w:rFonts w:hint="eastAsia" w:ascii="仿宋" w:hAnsi="仿宋" w:eastAsia="仿宋" w:cs="仿宋"/>
                <w:kern w:val="0"/>
                <w:sz w:val="21"/>
                <w:szCs w:val="21"/>
              </w:rPr>
              <w:t>政府每件扣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w:t>
            </w:r>
          </w:p>
        </w:tc>
        <w:tc>
          <w:tcPr>
            <w:tcW w:w="1912" w:type="dxa"/>
            <w:vAlign w:val="top"/>
          </w:tcPr>
          <w:p>
            <w:pPr>
              <w:rPr>
                <w:rFonts w:hint="eastAsia" w:ascii="仿宋" w:hAnsi="仿宋" w:eastAsia="仿宋" w:cs="仿宋"/>
                <w:color w:val="auto"/>
                <w:kern w:val="0"/>
                <w:sz w:val="21"/>
                <w:szCs w:val="21"/>
                <w:lang w:eastAsia="zh-CN"/>
              </w:rPr>
            </w:pPr>
            <w:r>
              <w:rPr>
                <w:rFonts w:hint="eastAsia" w:ascii="仿宋" w:hAnsi="仿宋" w:eastAsia="仿宋" w:cs="仿宋"/>
                <w:b w:val="0"/>
                <w:bCs w:val="0"/>
                <w:kern w:val="0"/>
                <w:sz w:val="21"/>
                <w:szCs w:val="21"/>
                <w:lang w:eastAsia="zh-CN"/>
              </w:rPr>
              <w:t>市政府法制办</w:t>
            </w:r>
            <w:r>
              <w:rPr>
                <w:rFonts w:hint="eastAsia" w:ascii="仿宋" w:hAnsi="仿宋" w:eastAsia="仿宋" w:cs="仿宋"/>
                <w:kern w:val="0"/>
                <w:sz w:val="21"/>
                <w:szCs w:val="21"/>
              </w:rPr>
              <w:t>查阅听证会通知、记录等佐证材料。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rPr>
        <w:tc>
          <w:tcPr>
            <w:tcW w:w="1754" w:type="dxa"/>
            <w:vMerge w:val="continue"/>
            <w:vAlign w:val="top"/>
          </w:tcPr>
          <w:p>
            <w:pPr>
              <w:rPr>
                <w:rFonts w:hint="eastAsia" w:ascii="仿宋" w:hAnsi="仿宋" w:eastAsia="仿宋" w:cs="仿宋"/>
                <w:sz w:val="21"/>
                <w:szCs w:val="21"/>
                <w:vertAlign w:val="baseline"/>
              </w:rPr>
            </w:pPr>
          </w:p>
        </w:tc>
        <w:tc>
          <w:tcPr>
            <w:tcW w:w="2375" w:type="dxa"/>
            <w:vMerge w:val="continue"/>
            <w:vAlign w:val="top"/>
          </w:tcPr>
          <w:p>
            <w:pPr>
              <w:rPr>
                <w:rFonts w:hint="eastAsia" w:ascii="仿宋" w:hAnsi="仿宋" w:eastAsia="仿宋" w:cs="仿宋"/>
                <w:sz w:val="21"/>
                <w:szCs w:val="21"/>
                <w:vertAlign w:val="baseline"/>
              </w:rPr>
            </w:pPr>
          </w:p>
        </w:tc>
        <w:tc>
          <w:tcPr>
            <w:tcW w:w="3619"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11</w:t>
            </w:r>
            <w:r>
              <w:rPr>
                <w:rFonts w:hint="eastAsia" w:ascii="仿宋" w:hAnsi="仿宋" w:eastAsia="仿宋" w:cs="仿宋"/>
                <w:sz w:val="21"/>
                <w:szCs w:val="21"/>
              </w:rPr>
              <w:t>）</w:t>
            </w:r>
            <w:r>
              <w:rPr>
                <w:rFonts w:hint="eastAsia" w:ascii="仿宋" w:hAnsi="仿宋" w:eastAsia="仿宋" w:cs="仿宋"/>
                <w:b w:val="0"/>
                <w:bCs w:val="0"/>
                <w:i w:val="0"/>
                <w:color w:val="000000"/>
                <w:kern w:val="0"/>
                <w:sz w:val="21"/>
                <w:szCs w:val="21"/>
                <w:u w:val="none"/>
                <w:lang w:val="en-US" w:eastAsia="zh-CN" w:bidi="ar"/>
              </w:rPr>
              <w:t>专家信息和论证意见按要求公开。</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b w:val="0"/>
                <w:bCs w:val="0"/>
                <w:kern w:val="0"/>
                <w:sz w:val="21"/>
                <w:szCs w:val="21"/>
                <w:lang w:val="en-US" w:eastAsia="zh-CN"/>
              </w:rPr>
              <w:t>未按要求公开专家信息和论证意见的，每次扣1分。</w:t>
            </w:r>
          </w:p>
        </w:tc>
        <w:tc>
          <w:tcPr>
            <w:tcW w:w="1912" w:type="dxa"/>
            <w:vAlign w:val="top"/>
          </w:tcPr>
          <w:p>
            <w:pPr>
              <w:rPr>
                <w:rFonts w:hint="eastAsia" w:ascii="仿宋" w:hAnsi="仿宋" w:eastAsia="仿宋" w:cs="仿宋"/>
                <w:kern w:val="0"/>
                <w:sz w:val="21"/>
                <w:szCs w:val="21"/>
                <w:lang w:eastAsia="zh-CN"/>
              </w:rPr>
            </w:pPr>
            <w:r>
              <w:rPr>
                <w:rFonts w:hint="eastAsia" w:ascii="仿宋" w:hAnsi="仿宋" w:eastAsia="仿宋" w:cs="仿宋"/>
                <w:b w:val="0"/>
                <w:bCs w:val="0"/>
                <w:kern w:val="0"/>
                <w:sz w:val="21"/>
                <w:szCs w:val="21"/>
                <w:lang w:eastAsia="zh-CN"/>
              </w:rPr>
              <w:t>市政府法制办查阅论证会通知、记录等佐证材料；</w:t>
            </w:r>
            <w:r>
              <w:rPr>
                <w:rFonts w:hint="eastAsia" w:ascii="仿宋" w:hAnsi="仿宋" w:eastAsia="仿宋" w:cs="仿宋"/>
                <w:b w:val="0"/>
                <w:bCs w:val="0"/>
                <w:kern w:val="0"/>
                <w:sz w:val="21"/>
                <w:szCs w:val="21"/>
              </w:rPr>
              <w:t>抽查</w:t>
            </w:r>
            <w:r>
              <w:rPr>
                <w:rFonts w:hint="eastAsia" w:ascii="仿宋" w:hAnsi="仿宋" w:eastAsia="仿宋" w:cs="仿宋"/>
                <w:b w:val="0"/>
                <w:bCs w:val="0"/>
                <w:kern w:val="0"/>
                <w:sz w:val="21"/>
                <w:szCs w:val="21"/>
                <w:lang w:eastAsia="zh-CN"/>
              </w:rPr>
              <w:t>乡镇</w:t>
            </w:r>
            <w:r>
              <w:rPr>
                <w:rFonts w:hint="eastAsia" w:ascii="仿宋" w:hAnsi="仿宋" w:eastAsia="仿宋" w:cs="仿宋"/>
                <w:b w:val="0"/>
                <w:bCs w:val="0"/>
                <w:kern w:val="0"/>
                <w:sz w:val="21"/>
                <w:szCs w:val="21"/>
              </w:rPr>
              <w:t>政府相关材料。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rPr>
        <w:tc>
          <w:tcPr>
            <w:tcW w:w="1754" w:type="dxa"/>
            <w:vMerge w:val="continue"/>
            <w:vAlign w:val="top"/>
          </w:tcPr>
          <w:p>
            <w:pPr>
              <w:widowControl/>
              <w:numPr>
                <w:ilvl w:val="0"/>
                <w:numId w:val="0"/>
              </w:numPr>
              <w:rPr>
                <w:rFonts w:hint="eastAsia" w:ascii="仿宋" w:hAnsi="仿宋" w:eastAsia="仿宋" w:cs="仿宋"/>
                <w:kern w:val="0"/>
                <w:sz w:val="21"/>
                <w:szCs w:val="21"/>
              </w:rPr>
            </w:pPr>
          </w:p>
        </w:tc>
        <w:tc>
          <w:tcPr>
            <w:tcW w:w="2375" w:type="dxa"/>
            <w:vMerge w:val="continue"/>
            <w:vAlign w:val="top"/>
          </w:tcPr>
          <w:p>
            <w:pPr>
              <w:widowControl/>
              <w:numPr>
                <w:ilvl w:val="0"/>
                <w:numId w:val="0"/>
              </w:numPr>
              <w:rPr>
                <w:rFonts w:hint="eastAsia" w:ascii="仿宋" w:hAnsi="仿宋" w:eastAsia="仿宋" w:cs="仿宋"/>
                <w:kern w:val="0"/>
                <w:sz w:val="21"/>
                <w:szCs w:val="21"/>
              </w:rPr>
            </w:pP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12</w:t>
            </w:r>
            <w:r>
              <w:rPr>
                <w:rFonts w:hint="eastAsia" w:ascii="仿宋" w:hAnsi="仿宋" w:eastAsia="仿宋" w:cs="仿宋"/>
                <w:sz w:val="21"/>
                <w:szCs w:val="21"/>
                <w:lang w:eastAsia="zh-CN"/>
              </w:rPr>
              <w:t>）</w:t>
            </w:r>
            <w:r>
              <w:rPr>
                <w:rFonts w:hint="eastAsia" w:ascii="仿宋" w:hAnsi="仿宋" w:eastAsia="仿宋" w:cs="仿宋"/>
                <w:b w:val="0"/>
                <w:bCs w:val="0"/>
                <w:i w:val="0"/>
                <w:color w:val="000000"/>
                <w:kern w:val="0"/>
                <w:sz w:val="21"/>
                <w:szCs w:val="21"/>
                <w:u w:val="none"/>
                <w:lang w:val="en-US" w:eastAsia="zh-CN" w:bidi="ar"/>
              </w:rPr>
              <w:t>在作出重大行政决策前认真执行风险评估规定。</w:t>
            </w:r>
          </w:p>
        </w:tc>
        <w:tc>
          <w:tcPr>
            <w:tcW w:w="3322" w:type="dxa"/>
            <w:vAlign w:val="top"/>
          </w:tcPr>
          <w:p>
            <w:pPr>
              <w:rPr>
                <w:rFonts w:hint="eastAsia" w:ascii="仿宋" w:hAnsi="仿宋" w:eastAsia="仿宋" w:cs="仿宋"/>
                <w:kern w:val="0"/>
                <w:sz w:val="21"/>
                <w:szCs w:val="21"/>
              </w:rPr>
            </w:pPr>
            <w:r>
              <w:rPr>
                <w:rFonts w:hint="eastAsia" w:ascii="仿宋" w:hAnsi="仿宋" w:eastAsia="仿宋" w:cs="仿宋"/>
                <w:b w:val="0"/>
                <w:bCs w:val="0"/>
                <w:kern w:val="0"/>
                <w:sz w:val="21"/>
                <w:szCs w:val="21"/>
                <w:lang w:val="en-US" w:eastAsia="zh-CN"/>
              </w:rPr>
              <w:t>在作出重大行政决策前，未执行风险评估规定的，每件扣1分。</w:t>
            </w:r>
          </w:p>
        </w:tc>
        <w:tc>
          <w:tcPr>
            <w:tcW w:w="1912" w:type="dxa"/>
            <w:vAlign w:val="top"/>
          </w:tcPr>
          <w:p>
            <w:pPr>
              <w:rPr>
                <w:rFonts w:hint="eastAsia" w:ascii="仿宋" w:hAnsi="仿宋" w:eastAsia="仿宋" w:cs="仿宋"/>
                <w:kern w:val="0"/>
                <w:sz w:val="21"/>
                <w:szCs w:val="21"/>
              </w:rPr>
            </w:pPr>
            <w:r>
              <w:rPr>
                <w:rFonts w:hint="eastAsia" w:ascii="仿宋" w:hAnsi="仿宋" w:eastAsia="仿宋" w:cs="仿宋"/>
                <w:b w:val="0"/>
                <w:bCs w:val="0"/>
                <w:kern w:val="0"/>
                <w:sz w:val="21"/>
                <w:szCs w:val="21"/>
                <w:lang w:eastAsia="zh-CN"/>
              </w:rPr>
              <w:t>市政府法制办查阅有关重大决策文件及风险评估相关资料；</w:t>
            </w:r>
            <w:r>
              <w:rPr>
                <w:rFonts w:hint="eastAsia" w:ascii="仿宋" w:hAnsi="仿宋" w:eastAsia="仿宋" w:cs="仿宋"/>
                <w:b w:val="0"/>
                <w:bCs w:val="0"/>
                <w:kern w:val="0"/>
                <w:sz w:val="21"/>
                <w:szCs w:val="21"/>
              </w:rPr>
              <w:t>抽查</w:t>
            </w:r>
            <w:r>
              <w:rPr>
                <w:rFonts w:hint="eastAsia" w:ascii="仿宋" w:hAnsi="仿宋" w:eastAsia="仿宋" w:cs="仿宋"/>
                <w:b w:val="0"/>
                <w:bCs w:val="0"/>
                <w:kern w:val="0"/>
                <w:sz w:val="21"/>
                <w:szCs w:val="21"/>
                <w:lang w:eastAsia="zh-CN"/>
              </w:rPr>
              <w:t>乡镇</w:t>
            </w:r>
            <w:r>
              <w:rPr>
                <w:rFonts w:hint="eastAsia" w:ascii="仿宋" w:hAnsi="仿宋" w:eastAsia="仿宋" w:cs="仿宋"/>
                <w:b w:val="0"/>
                <w:bCs w:val="0"/>
                <w:kern w:val="0"/>
                <w:sz w:val="21"/>
                <w:szCs w:val="21"/>
              </w:rPr>
              <w:t>政府相关材料。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754" w:type="dxa"/>
            <w:vMerge w:val="continue"/>
            <w:vAlign w:val="top"/>
          </w:tcPr>
          <w:p>
            <w:pPr>
              <w:widowControl/>
              <w:numPr>
                <w:ilvl w:val="0"/>
                <w:numId w:val="0"/>
              </w:numPr>
              <w:rPr>
                <w:rFonts w:hint="eastAsia" w:ascii="仿宋" w:hAnsi="仿宋" w:eastAsia="仿宋" w:cs="仿宋"/>
                <w:kern w:val="0"/>
                <w:sz w:val="21"/>
                <w:szCs w:val="21"/>
              </w:rPr>
            </w:pPr>
          </w:p>
        </w:tc>
        <w:tc>
          <w:tcPr>
            <w:tcW w:w="2375" w:type="dxa"/>
            <w:vAlign w:val="top"/>
          </w:tcPr>
          <w:p>
            <w:pPr>
              <w:widowControl/>
              <w:numPr>
                <w:ilvl w:val="0"/>
                <w:numId w:val="0"/>
              </w:numP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 坚持集体讨论决定</w:t>
            </w:r>
          </w:p>
        </w:tc>
        <w:tc>
          <w:tcPr>
            <w:tcW w:w="3619"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13</w:t>
            </w:r>
            <w:r>
              <w:rPr>
                <w:rFonts w:hint="eastAsia" w:ascii="仿宋" w:hAnsi="仿宋" w:eastAsia="仿宋" w:cs="仿宋"/>
                <w:sz w:val="21"/>
                <w:szCs w:val="21"/>
              </w:rPr>
              <w:t>）重大行政决策经集体讨论决定。</w:t>
            </w:r>
            <w:r>
              <w:rPr>
                <w:rFonts w:hint="eastAsia" w:ascii="仿宋" w:hAnsi="仿宋" w:eastAsia="仿宋" w:cs="仿宋"/>
                <w:sz w:val="21"/>
                <w:szCs w:val="21"/>
                <w:lang w:eastAsia="zh-CN"/>
              </w:rPr>
              <w:t>集体讨论情况和决定按要求如实记录、完整存档。</w:t>
            </w:r>
          </w:p>
        </w:tc>
        <w:tc>
          <w:tcPr>
            <w:tcW w:w="3322" w:type="dxa"/>
            <w:vAlign w:val="top"/>
          </w:tcPr>
          <w:p>
            <w:pPr>
              <w:rPr>
                <w:rFonts w:hint="eastAsia" w:ascii="仿宋" w:hAnsi="仿宋" w:eastAsia="仿宋" w:cs="仿宋"/>
                <w:kern w:val="0"/>
                <w:sz w:val="21"/>
                <w:szCs w:val="21"/>
              </w:rPr>
            </w:pPr>
            <w:r>
              <w:rPr>
                <w:rFonts w:hint="eastAsia" w:ascii="仿宋" w:hAnsi="仿宋" w:eastAsia="仿宋" w:cs="仿宋"/>
                <w:kern w:val="0"/>
                <w:sz w:val="21"/>
                <w:szCs w:val="21"/>
              </w:rPr>
              <w:t>作出重大行政决策未经过集体讨论决定的，</w:t>
            </w:r>
            <w:r>
              <w:rPr>
                <w:rFonts w:hint="eastAsia" w:ascii="仿宋" w:hAnsi="仿宋" w:eastAsia="仿宋" w:cs="仿宋"/>
                <w:kern w:val="0"/>
                <w:sz w:val="21"/>
                <w:szCs w:val="21"/>
                <w:lang w:eastAsia="zh-CN"/>
              </w:rPr>
              <w:t>乡镇</w:t>
            </w:r>
            <w:r>
              <w:rPr>
                <w:rFonts w:hint="eastAsia" w:ascii="仿宋" w:hAnsi="仿宋" w:eastAsia="仿宋" w:cs="仿宋"/>
                <w:kern w:val="0"/>
                <w:sz w:val="21"/>
                <w:szCs w:val="21"/>
              </w:rPr>
              <w:t>政府每件扣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集体讨论情况和决定未按要求如实记录、完整存档的，</w:t>
            </w:r>
            <w:r>
              <w:rPr>
                <w:rFonts w:hint="eastAsia" w:ascii="仿宋" w:hAnsi="仿宋" w:eastAsia="仿宋" w:cs="仿宋"/>
                <w:kern w:val="0"/>
                <w:sz w:val="21"/>
                <w:szCs w:val="21"/>
                <w:lang w:eastAsia="zh-CN"/>
              </w:rPr>
              <w:t>乡镇</w:t>
            </w:r>
            <w:r>
              <w:rPr>
                <w:rFonts w:hint="eastAsia" w:ascii="仿宋" w:hAnsi="仿宋" w:eastAsia="仿宋" w:cs="仿宋"/>
                <w:kern w:val="0"/>
                <w:sz w:val="21"/>
                <w:szCs w:val="21"/>
              </w:rPr>
              <w:t>政府每件扣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w:t>
            </w:r>
          </w:p>
        </w:tc>
        <w:tc>
          <w:tcPr>
            <w:tcW w:w="1912" w:type="dxa"/>
            <w:vAlign w:val="top"/>
          </w:tcPr>
          <w:p>
            <w:pPr>
              <w:rPr>
                <w:rFonts w:hint="eastAsia" w:ascii="仿宋" w:hAnsi="仿宋" w:eastAsia="仿宋" w:cs="仿宋"/>
                <w:kern w:val="0"/>
                <w:sz w:val="21"/>
                <w:szCs w:val="21"/>
              </w:rPr>
            </w:pPr>
            <w:r>
              <w:rPr>
                <w:rFonts w:hint="eastAsia" w:ascii="仿宋" w:hAnsi="仿宋" w:eastAsia="仿宋" w:cs="仿宋"/>
                <w:b w:val="0"/>
                <w:bCs w:val="0"/>
                <w:kern w:val="0"/>
                <w:sz w:val="21"/>
                <w:szCs w:val="21"/>
                <w:lang w:eastAsia="zh-CN"/>
              </w:rPr>
              <w:t>市政府法制办</w:t>
            </w:r>
            <w:r>
              <w:rPr>
                <w:rFonts w:hint="eastAsia" w:ascii="仿宋" w:hAnsi="仿宋" w:eastAsia="仿宋" w:cs="仿宋"/>
                <w:kern w:val="0"/>
                <w:sz w:val="21"/>
                <w:szCs w:val="21"/>
              </w:rPr>
              <w:t>查阅重大决策集体讨论的会议记录及相关档案资料。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754" w:type="dxa"/>
            <w:vMerge w:val="continue"/>
            <w:vAlign w:val="top"/>
          </w:tcPr>
          <w:p>
            <w:pPr>
              <w:widowControl/>
              <w:numPr>
                <w:ilvl w:val="0"/>
                <w:numId w:val="0"/>
              </w:numPr>
              <w:rPr>
                <w:rFonts w:hint="eastAsia" w:ascii="仿宋" w:hAnsi="仿宋" w:eastAsia="仿宋" w:cs="仿宋"/>
                <w:kern w:val="0"/>
                <w:sz w:val="21"/>
                <w:szCs w:val="21"/>
              </w:rPr>
            </w:pPr>
          </w:p>
        </w:tc>
        <w:tc>
          <w:tcPr>
            <w:tcW w:w="2375" w:type="dxa"/>
            <w:vMerge w:val="restart"/>
            <w:vAlign w:val="top"/>
          </w:tcPr>
          <w:p>
            <w:pPr>
              <w:widowControl/>
              <w:numPr>
                <w:ilvl w:val="0"/>
                <w:numId w:val="0"/>
              </w:numP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highlight w:val="none"/>
              </w:rPr>
              <w:t>加强合法性审查</w:t>
            </w: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14</w:t>
            </w:r>
            <w:r>
              <w:rPr>
                <w:rFonts w:hint="eastAsia" w:ascii="仿宋" w:hAnsi="仿宋" w:eastAsia="仿宋" w:cs="仿宋"/>
                <w:sz w:val="21"/>
                <w:szCs w:val="21"/>
                <w:lang w:eastAsia="zh-CN"/>
              </w:rPr>
              <w:t>）</w:t>
            </w:r>
            <w:r>
              <w:rPr>
                <w:rFonts w:hint="eastAsia" w:ascii="仿宋" w:hAnsi="仿宋" w:eastAsia="仿宋" w:cs="仿宋"/>
                <w:sz w:val="21"/>
                <w:szCs w:val="21"/>
              </w:rPr>
              <w:t>无未经合法性审查或者经审查不合法提交讨论的情形。</w:t>
            </w:r>
          </w:p>
        </w:tc>
        <w:tc>
          <w:tcPr>
            <w:tcW w:w="3322" w:type="dxa"/>
            <w:vAlign w:val="top"/>
          </w:tcPr>
          <w:p>
            <w:pPr>
              <w:rPr>
                <w:rFonts w:hint="eastAsia" w:ascii="仿宋" w:hAnsi="仿宋" w:eastAsia="仿宋" w:cs="仿宋"/>
                <w:kern w:val="0"/>
                <w:sz w:val="21"/>
                <w:szCs w:val="21"/>
              </w:rPr>
            </w:pPr>
            <w:r>
              <w:rPr>
                <w:rFonts w:hint="eastAsia" w:ascii="仿宋" w:hAnsi="仿宋" w:eastAsia="仿宋" w:cs="仿宋"/>
                <w:kern w:val="0"/>
                <w:sz w:val="21"/>
                <w:szCs w:val="21"/>
              </w:rPr>
              <w:t>作出重大决策前未经法制机构合法性审查或者经法制</w:t>
            </w:r>
            <w:r>
              <w:rPr>
                <w:rFonts w:hint="eastAsia" w:ascii="仿宋" w:hAnsi="仿宋" w:eastAsia="仿宋" w:cs="仿宋"/>
                <w:kern w:val="0"/>
                <w:sz w:val="21"/>
                <w:szCs w:val="21"/>
                <w:lang w:eastAsia="zh-CN"/>
              </w:rPr>
              <w:t>机构、法律顾问、公职律师</w:t>
            </w:r>
            <w:r>
              <w:rPr>
                <w:rFonts w:hint="eastAsia" w:ascii="仿宋" w:hAnsi="仿宋" w:eastAsia="仿宋" w:cs="仿宋"/>
                <w:kern w:val="0"/>
                <w:sz w:val="21"/>
                <w:szCs w:val="21"/>
              </w:rPr>
              <w:t>审查不合法仍提交讨论的，本级政府每件扣</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分。重大行政决策作出后存在违法问题的，本级政府每件扣</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分。</w:t>
            </w:r>
          </w:p>
        </w:tc>
        <w:tc>
          <w:tcPr>
            <w:tcW w:w="1912" w:type="dxa"/>
            <w:vAlign w:val="top"/>
          </w:tcPr>
          <w:p>
            <w:pPr>
              <w:rPr>
                <w:rFonts w:hint="eastAsia" w:ascii="仿宋" w:hAnsi="仿宋" w:eastAsia="仿宋" w:cs="仿宋"/>
                <w:b w:val="0"/>
                <w:bCs w:val="0"/>
                <w:kern w:val="0"/>
                <w:sz w:val="21"/>
                <w:szCs w:val="21"/>
                <w:lang w:eastAsia="zh-CN"/>
              </w:rPr>
            </w:pPr>
            <w:r>
              <w:rPr>
                <w:rFonts w:hint="eastAsia" w:ascii="仿宋" w:hAnsi="仿宋" w:eastAsia="仿宋" w:cs="仿宋"/>
                <w:b w:val="0"/>
                <w:bCs w:val="0"/>
                <w:kern w:val="0"/>
                <w:sz w:val="21"/>
                <w:szCs w:val="21"/>
                <w:lang w:eastAsia="zh-CN"/>
              </w:rPr>
              <w:t>市政府法制办</w:t>
            </w:r>
            <w:r>
              <w:rPr>
                <w:rFonts w:hint="eastAsia" w:ascii="仿宋" w:hAnsi="仿宋" w:eastAsia="仿宋" w:cs="仿宋"/>
                <w:kern w:val="0"/>
                <w:sz w:val="21"/>
                <w:szCs w:val="21"/>
              </w:rPr>
              <w:t>查阅有关重大决策文件、合法性审查意见等材料。抽查</w:t>
            </w:r>
            <w:r>
              <w:rPr>
                <w:rFonts w:hint="eastAsia" w:ascii="仿宋" w:hAnsi="仿宋" w:eastAsia="仿宋" w:cs="仿宋"/>
                <w:kern w:val="0"/>
                <w:sz w:val="21"/>
                <w:szCs w:val="21"/>
                <w:lang w:eastAsia="zh-CN"/>
              </w:rPr>
              <w:t>乡镇</w:t>
            </w:r>
            <w:r>
              <w:rPr>
                <w:rFonts w:hint="eastAsia" w:ascii="仿宋" w:hAnsi="仿宋" w:eastAsia="仿宋" w:cs="仿宋"/>
                <w:kern w:val="0"/>
                <w:sz w:val="21"/>
                <w:szCs w:val="21"/>
              </w:rPr>
              <w:t>政府及其部门相关材料。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754" w:type="dxa"/>
            <w:vMerge w:val="continue"/>
            <w:vAlign w:val="top"/>
          </w:tcPr>
          <w:p>
            <w:pPr>
              <w:widowControl/>
              <w:numPr>
                <w:ilvl w:val="0"/>
                <w:numId w:val="0"/>
              </w:numPr>
              <w:rPr>
                <w:rFonts w:hint="eastAsia" w:ascii="仿宋" w:hAnsi="仿宋" w:eastAsia="仿宋" w:cs="仿宋"/>
                <w:kern w:val="0"/>
                <w:sz w:val="21"/>
                <w:szCs w:val="21"/>
              </w:rPr>
            </w:pPr>
          </w:p>
        </w:tc>
        <w:tc>
          <w:tcPr>
            <w:tcW w:w="2375" w:type="dxa"/>
            <w:vMerge w:val="continue"/>
            <w:vAlign w:val="top"/>
          </w:tcPr>
          <w:p>
            <w:pPr>
              <w:widowControl/>
              <w:numPr>
                <w:ilvl w:val="0"/>
                <w:numId w:val="0"/>
              </w:numPr>
              <w:rPr>
                <w:rFonts w:hint="eastAsia" w:ascii="仿宋" w:hAnsi="仿宋" w:eastAsia="仿宋" w:cs="仿宋"/>
                <w:kern w:val="0"/>
                <w:sz w:val="21"/>
                <w:szCs w:val="21"/>
                <w:lang w:val="en-US" w:eastAsia="zh-CN"/>
              </w:rPr>
            </w:pP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15</w:t>
            </w:r>
            <w:r>
              <w:rPr>
                <w:rFonts w:hint="eastAsia" w:ascii="仿宋" w:hAnsi="仿宋" w:eastAsia="仿宋" w:cs="仿宋"/>
                <w:sz w:val="21"/>
                <w:szCs w:val="21"/>
                <w:lang w:eastAsia="zh-CN"/>
              </w:rPr>
              <w:t>）在制定重大行政决策、推进依法行政中充分听取法律顾问的意见。</w:t>
            </w:r>
          </w:p>
        </w:tc>
        <w:tc>
          <w:tcPr>
            <w:tcW w:w="3322" w:type="dxa"/>
            <w:vAlign w:val="top"/>
          </w:tcPr>
          <w:p>
            <w:pPr>
              <w:rPr>
                <w:rFonts w:hint="eastAsia" w:ascii="仿宋" w:hAnsi="仿宋" w:eastAsia="仿宋" w:cs="仿宋"/>
                <w:kern w:val="0"/>
                <w:sz w:val="21"/>
                <w:szCs w:val="21"/>
              </w:rPr>
            </w:pPr>
            <w:r>
              <w:rPr>
                <w:rFonts w:hint="eastAsia" w:ascii="仿宋" w:hAnsi="仿宋" w:eastAsia="仿宋" w:cs="仿宋"/>
                <w:kern w:val="0"/>
                <w:sz w:val="21"/>
                <w:szCs w:val="21"/>
                <w:lang w:eastAsia="zh-CN"/>
              </w:rPr>
              <w:t>在制定重大行政决策、推进依法行政中未充分听取法律顾问意见的，每次扣</w:t>
            </w:r>
            <w:r>
              <w:rPr>
                <w:rFonts w:hint="eastAsia" w:ascii="仿宋" w:hAnsi="仿宋" w:eastAsia="仿宋" w:cs="仿宋"/>
                <w:kern w:val="0"/>
                <w:sz w:val="21"/>
                <w:szCs w:val="21"/>
                <w:lang w:val="en-US" w:eastAsia="zh-CN"/>
              </w:rPr>
              <w:t>1分。</w:t>
            </w:r>
          </w:p>
        </w:tc>
        <w:tc>
          <w:tcPr>
            <w:tcW w:w="1912" w:type="dxa"/>
            <w:vAlign w:val="top"/>
          </w:tcPr>
          <w:p>
            <w:pPr>
              <w:rPr>
                <w:rFonts w:hint="eastAsia" w:ascii="仿宋" w:hAnsi="仿宋" w:eastAsia="仿宋" w:cs="仿宋"/>
                <w:b w:val="0"/>
                <w:bCs w:val="0"/>
                <w:kern w:val="0"/>
                <w:sz w:val="21"/>
                <w:szCs w:val="21"/>
                <w:lang w:eastAsia="zh-CN"/>
              </w:rPr>
            </w:pPr>
            <w:r>
              <w:rPr>
                <w:rFonts w:hint="eastAsia" w:ascii="仿宋" w:hAnsi="仿宋" w:eastAsia="仿宋" w:cs="仿宋"/>
                <w:b w:val="0"/>
                <w:bCs w:val="0"/>
                <w:kern w:val="0"/>
                <w:sz w:val="21"/>
                <w:szCs w:val="21"/>
                <w:lang w:eastAsia="zh-CN"/>
              </w:rPr>
              <w:t>市政府法制办</w:t>
            </w:r>
            <w:r>
              <w:rPr>
                <w:rFonts w:hint="eastAsia" w:ascii="仿宋" w:hAnsi="仿宋" w:eastAsia="仿宋" w:cs="仿宋"/>
                <w:kern w:val="0"/>
                <w:sz w:val="21"/>
                <w:szCs w:val="21"/>
              </w:rPr>
              <w:t>查阅有关重大决策文件、</w:t>
            </w:r>
            <w:r>
              <w:rPr>
                <w:rFonts w:hint="eastAsia" w:ascii="仿宋" w:hAnsi="仿宋" w:eastAsia="仿宋" w:cs="仿宋"/>
                <w:kern w:val="0"/>
                <w:sz w:val="21"/>
                <w:szCs w:val="21"/>
                <w:lang w:eastAsia="zh-CN"/>
              </w:rPr>
              <w:t>法律顾问提出意见及采纳情况；抽查乡镇政府</w:t>
            </w:r>
            <w:r>
              <w:rPr>
                <w:rFonts w:hint="eastAsia" w:ascii="仿宋" w:hAnsi="仿宋" w:eastAsia="仿宋" w:cs="仿宋"/>
                <w:kern w:val="0"/>
                <w:sz w:val="21"/>
                <w:szCs w:val="21"/>
              </w:rPr>
              <w:t>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754" w:type="dxa"/>
            <w:vMerge w:val="restart"/>
            <w:vAlign w:val="top"/>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numPr>
                <w:ilvl w:val="0"/>
                <w:numId w:val="0"/>
              </w:numPr>
              <w:rPr>
                <w:rFonts w:hint="eastAsia" w:ascii="仿宋" w:hAnsi="仿宋" w:eastAsia="仿宋" w:cs="仿宋"/>
                <w:sz w:val="21"/>
                <w:szCs w:val="21"/>
                <w:vertAlign w:val="baseline"/>
                <w:lang w:eastAsia="zh-CN"/>
              </w:rPr>
            </w:pPr>
          </w:p>
          <w:p>
            <w:pPr>
              <w:numPr>
                <w:ilvl w:val="0"/>
                <w:numId w:val="0"/>
              </w:numPr>
              <w:rPr>
                <w:rFonts w:hint="eastAsia" w:ascii="仿宋" w:hAnsi="仿宋" w:eastAsia="仿宋" w:cs="仿宋"/>
                <w:sz w:val="21"/>
                <w:szCs w:val="21"/>
                <w:vertAlign w:val="baseline"/>
                <w:lang w:eastAsia="zh-CN"/>
              </w:rPr>
            </w:pPr>
          </w:p>
          <w:p>
            <w:pPr>
              <w:numPr>
                <w:ilvl w:val="0"/>
                <w:numId w:val="0"/>
              </w:numPr>
              <w:rPr>
                <w:rFonts w:hint="eastAsia" w:ascii="仿宋" w:hAnsi="仿宋" w:eastAsia="仿宋" w:cs="仿宋"/>
                <w:sz w:val="21"/>
                <w:szCs w:val="21"/>
                <w:vertAlign w:val="baseline"/>
                <w:lang w:eastAsia="zh-CN"/>
              </w:rPr>
            </w:pPr>
          </w:p>
          <w:p>
            <w:pPr>
              <w:numPr>
                <w:ilvl w:val="0"/>
                <w:numId w:val="0"/>
              </w:numPr>
              <w:rPr>
                <w:rFonts w:hint="eastAsia" w:ascii="仿宋" w:hAnsi="仿宋" w:eastAsia="仿宋" w:cs="仿宋"/>
                <w:sz w:val="21"/>
                <w:szCs w:val="21"/>
                <w:vertAlign w:val="baseline"/>
                <w:lang w:eastAsia="zh-CN"/>
              </w:rPr>
            </w:pPr>
          </w:p>
          <w:p>
            <w:pPr>
              <w:numPr>
                <w:ilvl w:val="0"/>
                <w:numId w:val="0"/>
              </w:numPr>
              <w:rPr>
                <w:rFonts w:hint="eastAsia" w:ascii="仿宋" w:hAnsi="仿宋" w:eastAsia="仿宋" w:cs="仿宋"/>
                <w:sz w:val="21"/>
                <w:szCs w:val="21"/>
                <w:vertAlign w:val="baseline"/>
                <w:lang w:eastAsia="zh-CN"/>
              </w:rPr>
            </w:pPr>
          </w:p>
          <w:p>
            <w:pPr>
              <w:numPr>
                <w:ilvl w:val="0"/>
                <w:numId w:val="0"/>
              </w:numPr>
              <w:rPr>
                <w:rFonts w:hint="eastAsia" w:ascii="仿宋" w:hAnsi="仿宋" w:eastAsia="仿宋" w:cs="仿宋"/>
                <w:sz w:val="21"/>
                <w:szCs w:val="21"/>
                <w:vertAlign w:val="baseline"/>
                <w:lang w:eastAsia="zh-CN"/>
              </w:rPr>
            </w:pPr>
          </w:p>
          <w:p>
            <w:pPr>
              <w:numPr>
                <w:ilvl w:val="0"/>
                <w:numId w:val="0"/>
              </w:numPr>
              <w:rPr>
                <w:rFonts w:hint="eastAsia" w:ascii="仿宋" w:hAnsi="仿宋" w:eastAsia="仿宋" w:cs="仿宋"/>
                <w:sz w:val="21"/>
                <w:szCs w:val="21"/>
                <w:vertAlign w:val="baseline"/>
                <w:lang w:eastAsia="zh-CN"/>
              </w:rPr>
            </w:pPr>
          </w:p>
          <w:p>
            <w:pPr>
              <w:numPr>
                <w:ilvl w:val="0"/>
                <w:numId w:val="0"/>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四、强化对行政权力的制约和监督（</w:t>
            </w:r>
            <w:r>
              <w:rPr>
                <w:rFonts w:hint="eastAsia" w:ascii="仿宋" w:hAnsi="仿宋" w:eastAsia="仿宋" w:cs="仿宋"/>
                <w:sz w:val="21"/>
                <w:szCs w:val="21"/>
                <w:vertAlign w:val="baseline"/>
                <w:lang w:val="en-US" w:eastAsia="zh-CN"/>
              </w:rPr>
              <w:t>10</w:t>
            </w:r>
            <w:r>
              <w:rPr>
                <w:rFonts w:hint="eastAsia" w:ascii="仿宋" w:hAnsi="仿宋" w:eastAsia="仿宋" w:cs="仿宋"/>
                <w:sz w:val="21"/>
                <w:szCs w:val="21"/>
                <w:vertAlign w:val="baseline"/>
                <w:lang w:eastAsia="zh-CN"/>
              </w:rPr>
              <w:t>）</w:t>
            </w: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numPr>
                <w:ilvl w:val="0"/>
                <w:numId w:val="1"/>
              </w:num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依法有效化解社会矛盾纠纷（</w:t>
            </w:r>
            <w:r>
              <w:rPr>
                <w:rFonts w:hint="eastAsia" w:ascii="仿宋" w:hAnsi="仿宋" w:eastAsia="仿宋" w:cs="仿宋"/>
                <w:sz w:val="21"/>
                <w:szCs w:val="21"/>
                <w:vertAlign w:val="baseline"/>
                <w:lang w:val="en-US" w:eastAsia="zh-CN"/>
              </w:rPr>
              <w:t>10分</w:t>
            </w:r>
            <w:r>
              <w:rPr>
                <w:rFonts w:hint="eastAsia" w:ascii="仿宋" w:hAnsi="仿宋" w:eastAsia="仿宋" w:cs="仿宋"/>
                <w:sz w:val="21"/>
                <w:szCs w:val="21"/>
                <w:vertAlign w:val="baseline"/>
                <w:lang w:eastAsia="zh-CN"/>
              </w:rPr>
              <w:t>）</w:t>
            </w: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tc>
        <w:tc>
          <w:tcPr>
            <w:tcW w:w="2375" w:type="dxa"/>
            <w:vMerge w:val="restart"/>
            <w:vAlign w:val="top"/>
          </w:tcPr>
          <w:p>
            <w:pPr>
              <w:numPr>
                <w:ilvl w:val="0"/>
                <w:numId w:val="0"/>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8.自觉接受党内监督、人大监督、民主监督、司法监督</w:t>
            </w: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9.自觉接受党内监督、人大监督、民主监督、司法监督</w:t>
            </w: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p>
            <w:pPr>
              <w:widowControl w:val="0"/>
              <w:numPr>
                <w:ilvl w:val="0"/>
                <w:numId w:val="0"/>
              </w:numPr>
              <w:jc w:val="both"/>
              <w:rPr>
                <w:rFonts w:hint="eastAsia" w:ascii="仿宋" w:hAnsi="仿宋" w:eastAsia="仿宋" w:cs="仿宋"/>
                <w:sz w:val="21"/>
                <w:szCs w:val="21"/>
                <w:vertAlign w:val="baseline"/>
                <w:lang w:val="en-US" w:eastAsia="zh-CN"/>
              </w:rPr>
            </w:pPr>
          </w:p>
        </w:tc>
        <w:tc>
          <w:tcPr>
            <w:tcW w:w="3619"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16</w:t>
            </w:r>
            <w:r>
              <w:rPr>
                <w:rFonts w:hint="eastAsia" w:ascii="仿宋" w:hAnsi="仿宋" w:eastAsia="仿宋" w:cs="仿宋"/>
                <w:sz w:val="21"/>
                <w:szCs w:val="21"/>
              </w:rPr>
              <w:t>）</w:t>
            </w:r>
            <w:r>
              <w:rPr>
                <w:rFonts w:hint="eastAsia" w:ascii="仿宋" w:hAnsi="仿宋" w:eastAsia="仿宋" w:cs="仿宋"/>
                <w:kern w:val="0"/>
                <w:sz w:val="21"/>
                <w:szCs w:val="21"/>
              </w:rPr>
              <w:t>中央八项规定</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省委省政府九项</w:t>
            </w:r>
            <w:r>
              <w:rPr>
                <w:rFonts w:hint="eastAsia" w:ascii="仿宋" w:hAnsi="仿宋" w:eastAsia="仿宋" w:cs="仿宋"/>
                <w:kern w:val="0"/>
                <w:sz w:val="21"/>
                <w:szCs w:val="21"/>
                <w:lang w:eastAsia="zh-CN"/>
              </w:rPr>
              <w:t>规定</w:t>
            </w:r>
            <w:r>
              <w:rPr>
                <w:rFonts w:hint="eastAsia" w:ascii="仿宋" w:hAnsi="仿宋" w:eastAsia="仿宋" w:cs="仿宋"/>
                <w:kern w:val="0"/>
                <w:sz w:val="21"/>
                <w:szCs w:val="21"/>
              </w:rPr>
              <w:t>严格落实，违纪违法行为得到严肃处理。</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乡镇</w:t>
            </w:r>
            <w:r>
              <w:rPr>
                <w:rFonts w:hint="eastAsia" w:ascii="仿宋" w:hAnsi="仿宋" w:eastAsia="仿宋" w:cs="仿宋"/>
                <w:kern w:val="0"/>
                <w:sz w:val="21"/>
                <w:szCs w:val="21"/>
              </w:rPr>
              <w:t>政府（含相关人员）存在违反中央八项规定</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省委省政府九项规定严格落实等问题的，每件扣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w:t>
            </w:r>
          </w:p>
        </w:tc>
        <w:tc>
          <w:tcPr>
            <w:tcW w:w="1912" w:type="dxa"/>
            <w:vAlign w:val="top"/>
          </w:tcPr>
          <w:p>
            <w:pPr>
              <w:rPr>
                <w:rFonts w:hint="eastAsia" w:ascii="仿宋" w:hAnsi="仿宋" w:eastAsia="仿宋" w:cs="仿宋"/>
                <w:kern w:val="0"/>
                <w:sz w:val="21"/>
                <w:szCs w:val="21"/>
                <w:lang w:eastAsia="zh-CN"/>
              </w:rPr>
            </w:pPr>
            <w:r>
              <w:rPr>
                <w:rFonts w:hint="eastAsia" w:ascii="仿宋" w:hAnsi="仿宋" w:eastAsia="仿宋" w:cs="仿宋"/>
                <w:b w:val="0"/>
                <w:bCs w:val="0"/>
                <w:kern w:val="0"/>
                <w:sz w:val="21"/>
                <w:szCs w:val="21"/>
                <w:lang w:eastAsia="zh-CN"/>
              </w:rPr>
              <w:t>市政府法制办</w:t>
            </w:r>
            <w:r>
              <w:rPr>
                <w:rFonts w:hint="eastAsia" w:ascii="仿宋" w:hAnsi="仿宋" w:eastAsia="仿宋" w:cs="仿宋"/>
                <w:kern w:val="0"/>
                <w:sz w:val="21"/>
                <w:szCs w:val="21"/>
              </w:rPr>
              <w:t>从纪检监察机关收集相关信息。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754" w:type="dxa"/>
            <w:vMerge w:val="continue"/>
            <w:vAlign w:val="top"/>
          </w:tcPr>
          <w:p>
            <w:pPr>
              <w:rPr>
                <w:rFonts w:hint="eastAsia" w:ascii="仿宋" w:hAnsi="仿宋" w:eastAsia="仿宋" w:cs="仿宋"/>
                <w:sz w:val="21"/>
                <w:szCs w:val="21"/>
                <w:vertAlign w:val="baseline"/>
              </w:rPr>
            </w:pPr>
          </w:p>
        </w:tc>
        <w:tc>
          <w:tcPr>
            <w:tcW w:w="2375" w:type="dxa"/>
            <w:vMerge w:val="continue"/>
            <w:vAlign w:val="top"/>
          </w:tcPr>
          <w:p>
            <w:pPr>
              <w:widowControl w:val="0"/>
              <w:numPr>
                <w:ilvl w:val="0"/>
                <w:numId w:val="0"/>
              </w:numPr>
              <w:jc w:val="both"/>
              <w:rPr>
                <w:rFonts w:hint="eastAsia" w:ascii="仿宋" w:hAnsi="仿宋" w:eastAsia="仿宋" w:cs="仿宋"/>
                <w:sz w:val="21"/>
                <w:szCs w:val="21"/>
                <w:vertAlign w:val="baseline"/>
                <w:lang w:val="en-US" w:eastAsia="zh-CN"/>
              </w:rPr>
            </w:pP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17</w:t>
            </w:r>
            <w:r>
              <w:rPr>
                <w:rFonts w:hint="eastAsia" w:ascii="仿宋" w:hAnsi="仿宋" w:eastAsia="仿宋" w:cs="仿宋"/>
                <w:sz w:val="21"/>
                <w:szCs w:val="21"/>
                <w:lang w:eastAsia="zh-CN"/>
              </w:rPr>
              <w:t>）</w:t>
            </w:r>
            <w:r>
              <w:rPr>
                <w:rFonts w:hint="eastAsia" w:ascii="仿宋" w:hAnsi="仿宋" w:eastAsia="仿宋" w:cs="仿宋"/>
                <w:sz w:val="21"/>
                <w:szCs w:val="21"/>
              </w:rPr>
              <w:t>按规定报备规范性文件。</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rPr>
              <w:t>未</w:t>
            </w:r>
            <w:r>
              <w:rPr>
                <w:rFonts w:hint="eastAsia" w:ascii="仿宋" w:hAnsi="仿宋" w:eastAsia="仿宋" w:cs="仿宋"/>
                <w:sz w:val="21"/>
                <w:szCs w:val="21"/>
              </w:rPr>
              <w:t>按规定报备规范性文件的，每件扣</w:t>
            </w:r>
            <w:r>
              <w:rPr>
                <w:rFonts w:hint="eastAsia" w:ascii="仿宋" w:hAnsi="仿宋" w:eastAsia="仿宋" w:cs="仿宋"/>
                <w:sz w:val="21"/>
                <w:szCs w:val="21"/>
                <w:lang w:val="en-US" w:eastAsia="zh-CN"/>
              </w:rPr>
              <w:t>0.5</w:t>
            </w:r>
            <w:r>
              <w:rPr>
                <w:rFonts w:hint="eastAsia" w:ascii="仿宋" w:hAnsi="仿宋" w:eastAsia="仿宋" w:cs="仿宋"/>
                <w:sz w:val="21"/>
                <w:szCs w:val="21"/>
              </w:rPr>
              <w:t>分。</w:t>
            </w:r>
          </w:p>
        </w:tc>
        <w:tc>
          <w:tcPr>
            <w:tcW w:w="1912" w:type="dxa"/>
            <w:vAlign w:val="top"/>
          </w:tcPr>
          <w:p>
            <w:pPr>
              <w:rPr>
                <w:rFonts w:hint="eastAsia" w:ascii="仿宋" w:hAnsi="仿宋" w:eastAsia="仿宋" w:cs="仿宋"/>
                <w:kern w:val="0"/>
                <w:sz w:val="21"/>
                <w:szCs w:val="21"/>
                <w:lang w:eastAsia="zh-CN"/>
              </w:rPr>
            </w:pPr>
            <w:r>
              <w:rPr>
                <w:rFonts w:hint="eastAsia" w:ascii="仿宋" w:hAnsi="仿宋" w:eastAsia="仿宋" w:cs="仿宋"/>
                <w:b w:val="0"/>
                <w:bCs w:val="0"/>
                <w:kern w:val="0"/>
                <w:sz w:val="21"/>
                <w:szCs w:val="21"/>
                <w:lang w:eastAsia="zh-CN"/>
              </w:rPr>
              <w:t>市政府法制办</w:t>
            </w:r>
            <w:r>
              <w:rPr>
                <w:rFonts w:hint="eastAsia" w:ascii="仿宋" w:hAnsi="仿宋" w:eastAsia="仿宋" w:cs="仿宋"/>
                <w:kern w:val="0"/>
                <w:sz w:val="21"/>
                <w:szCs w:val="21"/>
              </w:rPr>
              <w:t>查阅向</w:t>
            </w:r>
            <w:r>
              <w:rPr>
                <w:rFonts w:hint="eastAsia" w:ascii="仿宋" w:hAnsi="仿宋" w:eastAsia="仿宋" w:cs="仿宋"/>
                <w:kern w:val="0"/>
                <w:sz w:val="21"/>
                <w:szCs w:val="21"/>
                <w:lang w:eastAsia="zh-CN"/>
              </w:rPr>
              <w:t>乡镇</w:t>
            </w:r>
            <w:r>
              <w:rPr>
                <w:rFonts w:hint="eastAsia" w:ascii="仿宋" w:hAnsi="仿宋" w:eastAsia="仿宋" w:cs="仿宋"/>
                <w:kern w:val="0"/>
                <w:sz w:val="21"/>
                <w:szCs w:val="21"/>
              </w:rPr>
              <w:t>人大常委会报备规范性文件的目录；从本级人大常委会收集相关信息。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754" w:type="dxa"/>
            <w:vMerge w:val="continue"/>
            <w:vAlign w:val="top"/>
          </w:tcPr>
          <w:p>
            <w:pPr>
              <w:rPr>
                <w:rFonts w:hint="eastAsia" w:ascii="仿宋" w:hAnsi="仿宋" w:eastAsia="仿宋" w:cs="仿宋"/>
                <w:sz w:val="21"/>
                <w:szCs w:val="21"/>
                <w:vertAlign w:val="baseline"/>
              </w:rPr>
            </w:pPr>
          </w:p>
        </w:tc>
        <w:tc>
          <w:tcPr>
            <w:tcW w:w="2375" w:type="dxa"/>
            <w:vMerge w:val="continue"/>
            <w:vAlign w:val="top"/>
          </w:tcPr>
          <w:p>
            <w:pPr>
              <w:rPr>
                <w:rFonts w:hint="eastAsia" w:ascii="仿宋" w:hAnsi="仿宋" w:eastAsia="仿宋" w:cs="仿宋"/>
                <w:sz w:val="21"/>
                <w:szCs w:val="21"/>
                <w:vertAlign w:val="baseline"/>
              </w:rPr>
            </w:pP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18</w:t>
            </w:r>
            <w:r>
              <w:rPr>
                <w:rFonts w:hint="eastAsia" w:ascii="仿宋" w:hAnsi="仿宋" w:eastAsia="仿宋" w:cs="仿宋"/>
                <w:sz w:val="21"/>
                <w:szCs w:val="21"/>
                <w:lang w:eastAsia="zh-CN"/>
              </w:rPr>
              <w:t>）认真执行人民法院生效判决、裁定和调解书</w:t>
            </w:r>
            <w:r>
              <w:rPr>
                <w:rFonts w:hint="eastAsia" w:ascii="仿宋" w:hAnsi="仿宋" w:eastAsia="仿宋" w:cs="仿宋"/>
                <w:sz w:val="21"/>
                <w:szCs w:val="21"/>
              </w:rPr>
              <w:t>。</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拒不执行</w:t>
            </w:r>
            <w:r>
              <w:rPr>
                <w:rFonts w:hint="eastAsia" w:ascii="仿宋" w:hAnsi="仿宋" w:eastAsia="仿宋" w:cs="仿宋"/>
                <w:sz w:val="21"/>
                <w:szCs w:val="21"/>
                <w:lang w:eastAsia="zh-CN"/>
              </w:rPr>
              <w:t>人民法院生效判决、裁定和调解书</w:t>
            </w:r>
            <w:r>
              <w:rPr>
                <w:rFonts w:hint="eastAsia" w:ascii="仿宋" w:hAnsi="仿宋" w:eastAsia="仿宋" w:cs="仿宋"/>
                <w:kern w:val="0"/>
                <w:sz w:val="21"/>
                <w:szCs w:val="21"/>
              </w:rPr>
              <w:t>，每件扣</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分。</w:t>
            </w:r>
          </w:p>
        </w:tc>
        <w:tc>
          <w:tcPr>
            <w:tcW w:w="1912" w:type="dxa"/>
            <w:vAlign w:val="top"/>
          </w:tcPr>
          <w:p>
            <w:pPr>
              <w:rPr>
                <w:rFonts w:hint="eastAsia" w:ascii="仿宋" w:hAnsi="仿宋" w:eastAsia="仿宋" w:cs="仿宋"/>
                <w:kern w:val="0"/>
                <w:sz w:val="21"/>
                <w:szCs w:val="21"/>
                <w:lang w:eastAsia="zh-CN"/>
              </w:rPr>
            </w:pPr>
            <w:r>
              <w:rPr>
                <w:rFonts w:hint="eastAsia" w:ascii="仿宋" w:hAnsi="仿宋" w:eastAsia="仿宋" w:cs="仿宋"/>
                <w:b w:val="0"/>
                <w:bCs w:val="0"/>
                <w:kern w:val="0"/>
                <w:sz w:val="21"/>
                <w:szCs w:val="21"/>
                <w:lang w:eastAsia="zh-CN"/>
              </w:rPr>
              <w:t>市政府法制办</w:t>
            </w:r>
            <w:r>
              <w:rPr>
                <w:rFonts w:hint="eastAsia" w:ascii="仿宋" w:hAnsi="仿宋" w:eastAsia="仿宋" w:cs="仿宋"/>
                <w:kern w:val="0"/>
                <w:sz w:val="21"/>
                <w:szCs w:val="21"/>
                <w:lang w:eastAsia="zh-CN"/>
              </w:rPr>
              <w:t>查阅落实</w:t>
            </w:r>
            <w:r>
              <w:rPr>
                <w:rFonts w:hint="eastAsia" w:ascii="仿宋" w:hAnsi="仿宋" w:eastAsia="仿宋" w:cs="仿宋"/>
                <w:sz w:val="21"/>
                <w:szCs w:val="21"/>
                <w:lang w:eastAsia="zh-CN"/>
              </w:rPr>
              <w:t>法院生效判决、裁定和调解书的有关资料；</w:t>
            </w:r>
            <w:r>
              <w:rPr>
                <w:rFonts w:hint="eastAsia" w:ascii="仿宋" w:hAnsi="仿宋" w:eastAsia="仿宋" w:cs="仿宋"/>
                <w:kern w:val="0"/>
                <w:sz w:val="21"/>
                <w:szCs w:val="21"/>
              </w:rPr>
              <w:t>从人民法院收集相关信息。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754" w:type="dxa"/>
            <w:vMerge w:val="continue"/>
            <w:vAlign w:val="top"/>
          </w:tcPr>
          <w:p>
            <w:pPr>
              <w:rPr>
                <w:rFonts w:hint="eastAsia" w:ascii="仿宋" w:hAnsi="仿宋" w:eastAsia="仿宋" w:cs="仿宋"/>
                <w:sz w:val="21"/>
                <w:szCs w:val="21"/>
                <w:vertAlign w:val="baseline"/>
              </w:rPr>
            </w:pPr>
          </w:p>
        </w:tc>
        <w:tc>
          <w:tcPr>
            <w:tcW w:w="2375" w:type="dxa"/>
            <w:vMerge w:val="continue"/>
            <w:vAlign w:val="top"/>
          </w:tcPr>
          <w:p>
            <w:pPr>
              <w:rPr>
                <w:rFonts w:hint="eastAsia" w:ascii="仿宋" w:hAnsi="仿宋" w:eastAsia="仿宋" w:cs="仿宋"/>
                <w:sz w:val="21"/>
                <w:szCs w:val="21"/>
                <w:vertAlign w:val="baseline"/>
              </w:rPr>
            </w:pP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19</w:t>
            </w:r>
            <w:r>
              <w:rPr>
                <w:rFonts w:hint="eastAsia" w:ascii="仿宋" w:hAnsi="仿宋" w:eastAsia="仿宋" w:cs="仿宋"/>
                <w:sz w:val="21"/>
                <w:szCs w:val="21"/>
                <w:lang w:eastAsia="zh-CN"/>
              </w:rPr>
              <w:t>）</w:t>
            </w:r>
            <w:r>
              <w:rPr>
                <w:rFonts w:hint="eastAsia" w:ascii="仿宋" w:hAnsi="仿宋" w:eastAsia="仿宋" w:cs="仿宋"/>
                <w:sz w:val="21"/>
                <w:szCs w:val="21"/>
              </w:rPr>
              <w:t>认真执行行政机关负责人出庭应诉有关制度。</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rPr>
              <w:t>被诉行政机关负责人未按《黑龙江省行政机关负责人出庭应诉规定》（黑政办发〔2017〕27号）</w:t>
            </w:r>
            <w:r>
              <w:rPr>
                <w:rFonts w:hint="eastAsia" w:ascii="仿宋" w:hAnsi="仿宋" w:eastAsia="仿宋" w:cs="仿宋"/>
                <w:kern w:val="0"/>
                <w:sz w:val="21"/>
                <w:szCs w:val="21"/>
                <w:lang w:eastAsia="zh-CN"/>
              </w:rPr>
              <w:t>和《抚远市人民政府办公室关于印发抚远市行政机关负责人出庭应诉应诉规则的通知》（抚政办发</w:t>
            </w:r>
            <w:r>
              <w:rPr>
                <w:rFonts w:hint="eastAsia" w:ascii="仿宋" w:hAnsi="仿宋" w:eastAsia="仿宋" w:cs="仿宋"/>
                <w:kern w:val="0"/>
                <w:sz w:val="21"/>
                <w:szCs w:val="21"/>
              </w:rPr>
              <w:t>〔201</w:t>
            </w: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39</w:t>
            </w:r>
            <w:r>
              <w:rPr>
                <w:rFonts w:hint="eastAsia" w:ascii="仿宋" w:hAnsi="仿宋" w:eastAsia="仿宋" w:cs="仿宋"/>
                <w:kern w:val="0"/>
                <w:sz w:val="21"/>
                <w:szCs w:val="21"/>
              </w:rPr>
              <w:t>号</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有关规定出庭应诉的，</w:t>
            </w:r>
            <w:r>
              <w:rPr>
                <w:rFonts w:hint="eastAsia" w:ascii="仿宋" w:hAnsi="仿宋" w:eastAsia="仿宋" w:cs="仿宋"/>
                <w:kern w:val="0"/>
                <w:sz w:val="21"/>
                <w:szCs w:val="21"/>
                <w:lang w:eastAsia="zh-CN"/>
              </w:rPr>
              <w:t>乡镇</w:t>
            </w:r>
            <w:r>
              <w:rPr>
                <w:rFonts w:hint="eastAsia" w:ascii="仿宋" w:hAnsi="仿宋" w:eastAsia="仿宋" w:cs="仿宋"/>
                <w:kern w:val="0"/>
                <w:sz w:val="21"/>
                <w:szCs w:val="21"/>
              </w:rPr>
              <w:t>政府每件扣</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分。</w:t>
            </w:r>
          </w:p>
        </w:tc>
        <w:tc>
          <w:tcPr>
            <w:tcW w:w="1912" w:type="dxa"/>
            <w:vAlign w:val="top"/>
          </w:tcPr>
          <w:p>
            <w:pPr>
              <w:rPr>
                <w:rFonts w:hint="eastAsia" w:ascii="仿宋" w:hAnsi="仿宋" w:eastAsia="仿宋" w:cs="仿宋"/>
                <w:kern w:val="0"/>
                <w:sz w:val="21"/>
                <w:szCs w:val="21"/>
                <w:lang w:eastAsia="zh-CN"/>
              </w:rPr>
            </w:pPr>
            <w:r>
              <w:rPr>
                <w:rFonts w:hint="eastAsia" w:ascii="仿宋" w:hAnsi="仿宋" w:eastAsia="仿宋" w:cs="仿宋"/>
                <w:b w:val="0"/>
                <w:bCs w:val="0"/>
                <w:kern w:val="0"/>
                <w:sz w:val="21"/>
                <w:szCs w:val="21"/>
                <w:lang w:eastAsia="zh-CN"/>
              </w:rPr>
              <w:t>市政府法制办</w:t>
            </w:r>
            <w:r>
              <w:rPr>
                <w:rFonts w:hint="eastAsia" w:ascii="仿宋" w:hAnsi="仿宋" w:eastAsia="仿宋" w:cs="仿宋"/>
                <w:kern w:val="0"/>
                <w:sz w:val="21"/>
                <w:szCs w:val="21"/>
              </w:rPr>
              <w:t>从人民法院收集相关信息。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754" w:type="dxa"/>
            <w:vMerge w:val="continue"/>
            <w:vAlign w:val="top"/>
          </w:tcPr>
          <w:p>
            <w:pPr>
              <w:rPr>
                <w:rFonts w:hint="eastAsia" w:ascii="仿宋" w:hAnsi="仿宋" w:eastAsia="仿宋" w:cs="仿宋"/>
                <w:sz w:val="21"/>
                <w:szCs w:val="21"/>
                <w:vertAlign w:val="baseline"/>
              </w:rPr>
            </w:pPr>
          </w:p>
        </w:tc>
        <w:tc>
          <w:tcPr>
            <w:tcW w:w="2375" w:type="dxa"/>
            <w:vMerge w:val="continue"/>
            <w:vAlign w:val="top"/>
          </w:tcPr>
          <w:p>
            <w:pPr>
              <w:rPr>
                <w:rFonts w:hint="eastAsia" w:ascii="仿宋" w:hAnsi="仿宋" w:eastAsia="仿宋" w:cs="仿宋"/>
                <w:sz w:val="21"/>
                <w:szCs w:val="21"/>
                <w:vertAlign w:val="baseline"/>
              </w:rPr>
            </w:pP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20</w:t>
            </w:r>
            <w:r>
              <w:rPr>
                <w:rFonts w:hint="eastAsia" w:ascii="仿宋" w:hAnsi="仿宋" w:eastAsia="仿宋" w:cs="仿宋"/>
                <w:sz w:val="21"/>
                <w:szCs w:val="21"/>
                <w:lang w:eastAsia="zh-CN"/>
              </w:rPr>
              <w:t>）</w:t>
            </w:r>
            <w:r>
              <w:rPr>
                <w:rFonts w:hint="eastAsia" w:ascii="仿宋" w:hAnsi="仿宋" w:eastAsia="仿宋" w:cs="仿宋"/>
                <w:sz w:val="21"/>
                <w:szCs w:val="21"/>
              </w:rPr>
              <w:t>具体行政行为经司法审查符合规定。</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rPr>
              <w:t>因具体行政行为违法或者不当，且无正当理由，导致行政应诉败诉的，每件扣</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分</w:t>
            </w:r>
            <w:r>
              <w:rPr>
                <w:rFonts w:hint="eastAsia" w:ascii="仿宋" w:hAnsi="仿宋" w:eastAsia="仿宋" w:cs="仿宋"/>
                <w:kern w:val="0"/>
                <w:sz w:val="21"/>
                <w:szCs w:val="21"/>
                <w:lang w:eastAsia="zh-CN"/>
              </w:rPr>
              <w:t>。</w:t>
            </w:r>
          </w:p>
        </w:tc>
        <w:tc>
          <w:tcPr>
            <w:tcW w:w="1912" w:type="dxa"/>
            <w:vAlign w:val="top"/>
          </w:tcPr>
          <w:p>
            <w:pPr>
              <w:rPr>
                <w:rFonts w:hint="eastAsia" w:ascii="仿宋" w:hAnsi="仿宋" w:eastAsia="仿宋" w:cs="仿宋"/>
                <w:kern w:val="0"/>
                <w:sz w:val="21"/>
                <w:szCs w:val="21"/>
                <w:lang w:eastAsia="zh-CN"/>
              </w:rPr>
            </w:pPr>
            <w:r>
              <w:rPr>
                <w:rFonts w:hint="eastAsia" w:ascii="仿宋" w:hAnsi="仿宋" w:eastAsia="仿宋" w:cs="仿宋"/>
                <w:b w:val="0"/>
                <w:bCs w:val="0"/>
                <w:kern w:val="0"/>
                <w:sz w:val="21"/>
                <w:szCs w:val="21"/>
                <w:lang w:eastAsia="zh-CN"/>
              </w:rPr>
              <w:t>市政府法制办</w:t>
            </w:r>
            <w:r>
              <w:rPr>
                <w:rFonts w:hint="eastAsia" w:ascii="仿宋" w:hAnsi="仿宋" w:eastAsia="仿宋" w:cs="仿宋"/>
                <w:kern w:val="0"/>
                <w:sz w:val="21"/>
                <w:szCs w:val="21"/>
              </w:rPr>
              <w:t>从人民法院收集相关信息，听取被考核单位对败诉理由的陈述。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754" w:type="dxa"/>
            <w:vMerge w:val="continue"/>
            <w:vAlign w:val="top"/>
          </w:tcPr>
          <w:p>
            <w:pPr>
              <w:rPr>
                <w:rFonts w:hint="eastAsia" w:ascii="仿宋" w:hAnsi="仿宋" w:eastAsia="仿宋" w:cs="仿宋"/>
                <w:sz w:val="21"/>
                <w:szCs w:val="21"/>
                <w:vertAlign w:val="baseline"/>
              </w:rPr>
            </w:pPr>
          </w:p>
        </w:tc>
        <w:tc>
          <w:tcPr>
            <w:tcW w:w="2375" w:type="dxa"/>
            <w:vMerge w:val="continue"/>
            <w:vAlign w:val="top"/>
          </w:tcPr>
          <w:p>
            <w:pPr>
              <w:rPr>
                <w:rFonts w:hint="eastAsia" w:ascii="仿宋" w:hAnsi="仿宋" w:eastAsia="仿宋" w:cs="仿宋"/>
                <w:sz w:val="21"/>
                <w:szCs w:val="21"/>
                <w:vertAlign w:val="baseline"/>
              </w:rPr>
            </w:pP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21</w:t>
            </w:r>
            <w:r>
              <w:rPr>
                <w:rFonts w:hint="eastAsia" w:ascii="仿宋" w:hAnsi="仿宋" w:eastAsia="仿宋" w:cs="仿宋"/>
                <w:sz w:val="21"/>
                <w:szCs w:val="21"/>
                <w:lang w:eastAsia="zh-CN"/>
              </w:rPr>
              <w:t>）认真执行行政机关负责人出庭应诉有关制度。</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被诉行政机关负责人未按《抚远市行政机关负责人出庭应诉规定》（抚政办发〔</w:t>
            </w:r>
            <w:r>
              <w:rPr>
                <w:rFonts w:hint="eastAsia" w:ascii="仿宋" w:hAnsi="仿宋" w:eastAsia="仿宋" w:cs="仿宋"/>
                <w:kern w:val="0"/>
                <w:sz w:val="21"/>
                <w:szCs w:val="21"/>
                <w:lang w:val="en-US" w:eastAsia="zh-CN"/>
              </w:rPr>
              <w:t>2017</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39号</w:t>
            </w:r>
            <w:r>
              <w:rPr>
                <w:rFonts w:hint="eastAsia" w:ascii="仿宋" w:hAnsi="仿宋" w:eastAsia="仿宋" w:cs="仿宋"/>
                <w:kern w:val="0"/>
                <w:sz w:val="21"/>
                <w:szCs w:val="21"/>
                <w:lang w:eastAsia="zh-CN"/>
              </w:rPr>
              <w:t>）有关规定出庭应诉的，乡镇政府每件扣</w:t>
            </w:r>
            <w:r>
              <w:rPr>
                <w:rFonts w:hint="eastAsia" w:ascii="仿宋" w:hAnsi="仿宋" w:eastAsia="仿宋" w:cs="仿宋"/>
                <w:kern w:val="0"/>
                <w:sz w:val="21"/>
                <w:szCs w:val="21"/>
                <w:lang w:val="en-US" w:eastAsia="zh-CN"/>
              </w:rPr>
              <w:t>2分。</w:t>
            </w:r>
          </w:p>
        </w:tc>
        <w:tc>
          <w:tcPr>
            <w:tcW w:w="191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考核组从人民法院收集相关信息。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754" w:type="dxa"/>
            <w:vMerge w:val="continue"/>
            <w:vAlign w:val="top"/>
          </w:tcPr>
          <w:p>
            <w:pPr>
              <w:rPr>
                <w:rFonts w:hint="eastAsia" w:ascii="仿宋" w:hAnsi="仿宋" w:eastAsia="仿宋" w:cs="仿宋"/>
                <w:sz w:val="21"/>
                <w:szCs w:val="21"/>
                <w:vertAlign w:val="baseline"/>
              </w:rPr>
            </w:pPr>
          </w:p>
        </w:tc>
        <w:tc>
          <w:tcPr>
            <w:tcW w:w="2375" w:type="dxa"/>
            <w:vMerge w:val="continue"/>
            <w:vAlign w:val="top"/>
          </w:tcPr>
          <w:p>
            <w:pPr>
              <w:rPr>
                <w:rFonts w:hint="eastAsia" w:ascii="仿宋" w:hAnsi="仿宋" w:eastAsia="仿宋" w:cs="仿宋"/>
                <w:sz w:val="21"/>
                <w:szCs w:val="21"/>
                <w:vertAlign w:val="baseline"/>
              </w:rPr>
            </w:pP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22</w:t>
            </w:r>
            <w:r>
              <w:rPr>
                <w:rFonts w:hint="eastAsia" w:ascii="仿宋" w:hAnsi="仿宋" w:eastAsia="仿宋" w:cs="仿宋"/>
                <w:sz w:val="21"/>
                <w:szCs w:val="21"/>
                <w:lang w:eastAsia="zh-CN"/>
              </w:rPr>
              <w:t>）具体行政行为经司法审查符合规定。</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因具体行政行为违法或者不当，且无正当理由，导致行政应诉败诉的，乡镇政府每件扣</w:t>
            </w:r>
            <w:r>
              <w:rPr>
                <w:rFonts w:hint="eastAsia" w:ascii="仿宋" w:hAnsi="仿宋" w:eastAsia="仿宋" w:cs="仿宋"/>
                <w:kern w:val="0"/>
                <w:sz w:val="21"/>
                <w:szCs w:val="21"/>
                <w:lang w:val="en-US" w:eastAsia="zh-CN"/>
              </w:rPr>
              <w:t>2分。</w:t>
            </w:r>
          </w:p>
        </w:tc>
        <w:tc>
          <w:tcPr>
            <w:tcW w:w="191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考核组从人民法院收集相关信息，听取被考核单位对败诉理由的陈述。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754" w:type="dxa"/>
            <w:vMerge w:val="continue"/>
            <w:vAlign w:val="top"/>
          </w:tcPr>
          <w:p>
            <w:pPr>
              <w:rPr>
                <w:rFonts w:hint="eastAsia" w:ascii="仿宋" w:hAnsi="仿宋" w:eastAsia="仿宋" w:cs="仿宋"/>
                <w:sz w:val="21"/>
                <w:szCs w:val="21"/>
                <w:vertAlign w:val="baseline"/>
              </w:rPr>
            </w:pPr>
          </w:p>
        </w:tc>
        <w:tc>
          <w:tcPr>
            <w:tcW w:w="2375" w:type="dxa"/>
            <w:vAlign w:val="top"/>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10.健全依法化解解纷机制</w:t>
            </w: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23</w:t>
            </w:r>
            <w:r>
              <w:rPr>
                <w:rFonts w:hint="eastAsia" w:ascii="仿宋" w:hAnsi="仿宋" w:eastAsia="仿宋" w:cs="仿宋"/>
                <w:sz w:val="21"/>
                <w:szCs w:val="21"/>
                <w:lang w:eastAsia="zh-CN"/>
              </w:rPr>
              <w:t>）无食品药品安全、安全生产、生态环境等方面重大事故。</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市市场监督管理局、市安监局、市环保局、市委网信办、市综治办按职责分工确定具体考核内容及标准，每个领域扣分不超过</w:t>
            </w:r>
            <w:r>
              <w:rPr>
                <w:rFonts w:hint="eastAsia" w:ascii="仿宋" w:hAnsi="仿宋" w:eastAsia="仿宋" w:cs="仿宋"/>
                <w:kern w:val="0"/>
                <w:sz w:val="21"/>
                <w:szCs w:val="21"/>
                <w:lang w:val="en-US" w:eastAsia="zh-CN"/>
              </w:rPr>
              <w:t>2分。</w:t>
            </w:r>
          </w:p>
        </w:tc>
        <w:tc>
          <w:tcPr>
            <w:tcW w:w="191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市市场监督管理局、市安监局、市环保局、市委网信办、市综治办分别负责提出意见。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754" w:type="dxa"/>
            <w:vMerge w:val="continue"/>
            <w:vAlign w:val="top"/>
          </w:tcPr>
          <w:p>
            <w:pPr>
              <w:widowControl w:val="0"/>
              <w:numPr>
                <w:ilvl w:val="0"/>
                <w:numId w:val="0"/>
              </w:numPr>
              <w:jc w:val="both"/>
              <w:rPr>
                <w:rFonts w:hint="eastAsia" w:ascii="仿宋" w:hAnsi="仿宋" w:eastAsia="仿宋" w:cs="仿宋"/>
                <w:sz w:val="21"/>
                <w:szCs w:val="21"/>
                <w:vertAlign w:val="baseline"/>
                <w:lang w:eastAsia="zh-CN"/>
              </w:rPr>
            </w:pPr>
          </w:p>
        </w:tc>
        <w:tc>
          <w:tcPr>
            <w:tcW w:w="2375" w:type="dxa"/>
            <w:vAlign w:val="top"/>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11.加强行政复议工作</w:t>
            </w: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24</w:t>
            </w:r>
            <w:r>
              <w:rPr>
                <w:rFonts w:hint="eastAsia" w:ascii="仿宋" w:hAnsi="仿宋" w:eastAsia="仿宋" w:cs="仿宋"/>
                <w:sz w:val="21"/>
                <w:szCs w:val="21"/>
                <w:lang w:eastAsia="zh-CN"/>
              </w:rPr>
              <w:t>）行政复议决定依法得到履行。</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乡镇政府不履行或者无正当理由拖延履行行政复议决定的，每件扣</w:t>
            </w:r>
            <w:r>
              <w:rPr>
                <w:rFonts w:hint="eastAsia" w:ascii="仿宋" w:hAnsi="仿宋" w:eastAsia="仿宋" w:cs="仿宋"/>
                <w:kern w:val="0"/>
                <w:sz w:val="21"/>
                <w:szCs w:val="21"/>
                <w:lang w:val="en-US" w:eastAsia="zh-CN"/>
              </w:rPr>
              <w:t>2分；经责令履行仍拒不履行行政复议决定的，每件加扣2分。</w:t>
            </w:r>
          </w:p>
        </w:tc>
        <w:tc>
          <w:tcPr>
            <w:tcW w:w="191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考核组查阅乡镇政府已办结行政复议案件相关档案材料。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754" w:type="dxa"/>
            <w:vMerge w:val="continue"/>
            <w:vAlign w:val="top"/>
          </w:tcPr>
          <w:p>
            <w:pPr>
              <w:rPr>
                <w:rFonts w:hint="eastAsia" w:ascii="仿宋" w:hAnsi="仿宋" w:eastAsia="仿宋" w:cs="仿宋"/>
                <w:sz w:val="21"/>
                <w:szCs w:val="21"/>
                <w:vertAlign w:val="baseline"/>
              </w:rPr>
            </w:pPr>
          </w:p>
        </w:tc>
        <w:tc>
          <w:tcPr>
            <w:tcW w:w="2375" w:type="dxa"/>
            <w:vMerge w:val="restart"/>
            <w:vAlign w:val="top"/>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12.改革信访工作制度</w:t>
            </w: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25</w:t>
            </w:r>
            <w:r>
              <w:rPr>
                <w:rFonts w:hint="eastAsia" w:ascii="仿宋" w:hAnsi="仿宋" w:eastAsia="仿宋" w:cs="仿宋"/>
                <w:sz w:val="21"/>
                <w:szCs w:val="21"/>
                <w:lang w:eastAsia="zh-CN"/>
              </w:rPr>
              <w:t>）信访事项依法按程序受理。</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市信访局负责确定具体考核内容及标准，扣分不超过</w:t>
            </w:r>
            <w:r>
              <w:rPr>
                <w:rFonts w:hint="eastAsia" w:ascii="仿宋" w:hAnsi="仿宋" w:eastAsia="仿宋" w:cs="仿宋"/>
                <w:kern w:val="0"/>
                <w:sz w:val="21"/>
                <w:szCs w:val="21"/>
                <w:lang w:val="en-US" w:eastAsia="zh-CN"/>
              </w:rPr>
              <w:t>2分。</w:t>
            </w:r>
          </w:p>
        </w:tc>
        <w:tc>
          <w:tcPr>
            <w:tcW w:w="191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市信访局负责提出意见。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1754" w:type="dxa"/>
            <w:vMerge w:val="continue"/>
            <w:vAlign w:val="top"/>
          </w:tcPr>
          <w:p>
            <w:pPr>
              <w:rPr>
                <w:rFonts w:hint="eastAsia" w:ascii="仿宋" w:hAnsi="仿宋" w:eastAsia="仿宋" w:cs="仿宋"/>
                <w:sz w:val="21"/>
                <w:szCs w:val="21"/>
                <w:vertAlign w:val="baseline"/>
              </w:rPr>
            </w:pPr>
          </w:p>
        </w:tc>
        <w:tc>
          <w:tcPr>
            <w:tcW w:w="2375" w:type="dxa"/>
            <w:vMerge w:val="continue"/>
            <w:vAlign w:val="top"/>
          </w:tcPr>
          <w:p>
            <w:pPr>
              <w:rPr>
                <w:rFonts w:hint="eastAsia" w:ascii="仿宋" w:hAnsi="仿宋" w:eastAsia="仿宋" w:cs="仿宋"/>
                <w:sz w:val="21"/>
                <w:szCs w:val="21"/>
                <w:vertAlign w:val="baseline"/>
                <w:lang w:val="en-US" w:eastAsia="zh-CN"/>
              </w:rPr>
            </w:pP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26</w:t>
            </w:r>
            <w:r>
              <w:rPr>
                <w:rFonts w:hint="eastAsia" w:ascii="仿宋" w:hAnsi="仿宋" w:eastAsia="仿宋" w:cs="仿宋"/>
                <w:sz w:val="21"/>
                <w:szCs w:val="21"/>
                <w:lang w:eastAsia="zh-CN"/>
              </w:rPr>
              <w:t>）完善信访工作责任落实机制，推动信访问题及时就地解决。</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市信访局负责确定具体考核内容及标准，扣分不超过</w:t>
            </w:r>
            <w:r>
              <w:rPr>
                <w:rFonts w:hint="eastAsia" w:ascii="仿宋" w:hAnsi="仿宋" w:eastAsia="仿宋" w:cs="仿宋"/>
                <w:kern w:val="0"/>
                <w:sz w:val="21"/>
                <w:szCs w:val="21"/>
                <w:lang w:val="en-US" w:eastAsia="zh-CN"/>
              </w:rPr>
              <w:t>2分。</w:t>
            </w:r>
          </w:p>
        </w:tc>
        <w:tc>
          <w:tcPr>
            <w:tcW w:w="191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市信访局负责提出意见。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1754" w:type="dxa"/>
            <w:vMerge w:val="restart"/>
            <w:vAlign w:val="top"/>
          </w:tcPr>
          <w:p>
            <w:pPr>
              <w:numPr>
                <w:ilvl w:val="0"/>
                <w:numId w:val="0"/>
              </w:num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六、全面提高政府工作人员法治思维和依法行政能力（</w:t>
            </w:r>
            <w:r>
              <w:rPr>
                <w:rFonts w:hint="eastAsia" w:ascii="仿宋" w:hAnsi="仿宋" w:eastAsia="仿宋" w:cs="仿宋"/>
                <w:sz w:val="21"/>
                <w:szCs w:val="21"/>
                <w:vertAlign w:val="baseline"/>
                <w:lang w:val="en-US" w:eastAsia="zh-CN"/>
              </w:rPr>
              <w:t>8分</w:t>
            </w:r>
            <w:r>
              <w:rPr>
                <w:rFonts w:hint="eastAsia" w:ascii="仿宋" w:hAnsi="仿宋" w:eastAsia="仿宋" w:cs="仿宋"/>
                <w:sz w:val="21"/>
                <w:szCs w:val="21"/>
                <w:vertAlign w:val="baseline"/>
                <w:lang w:eastAsia="zh-CN"/>
              </w:rPr>
              <w:t>）</w:t>
            </w:r>
          </w:p>
          <w:p>
            <w:pPr>
              <w:widowControl w:val="0"/>
              <w:numPr>
                <w:ilvl w:val="0"/>
                <w:numId w:val="0"/>
              </w:numPr>
              <w:jc w:val="both"/>
              <w:rPr>
                <w:rFonts w:hint="eastAsia" w:ascii="仿宋" w:hAnsi="仿宋" w:eastAsia="仿宋" w:cs="仿宋"/>
                <w:sz w:val="21"/>
                <w:szCs w:val="21"/>
                <w:vertAlign w:val="baseline"/>
                <w:lang w:eastAsia="zh-CN"/>
              </w:rPr>
            </w:pPr>
          </w:p>
          <w:p>
            <w:pPr>
              <w:widowControl w:val="0"/>
              <w:numPr>
                <w:ilvl w:val="0"/>
                <w:numId w:val="0"/>
              </w:numPr>
              <w:jc w:val="both"/>
              <w:rPr>
                <w:rFonts w:hint="eastAsia" w:ascii="仿宋" w:hAnsi="仿宋" w:eastAsia="仿宋" w:cs="仿宋"/>
                <w:sz w:val="21"/>
                <w:szCs w:val="21"/>
                <w:vertAlign w:val="baseline"/>
                <w:lang w:eastAsia="zh-CN"/>
              </w:rPr>
            </w:pPr>
          </w:p>
        </w:tc>
        <w:tc>
          <w:tcPr>
            <w:tcW w:w="2375" w:type="dxa"/>
            <w:vAlign w:val="top"/>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13.</w:t>
            </w:r>
            <w:r>
              <w:rPr>
                <w:rFonts w:hint="eastAsia" w:ascii="仿宋" w:hAnsi="仿宋" w:eastAsia="仿宋" w:cs="仿宋"/>
                <w:kern w:val="0"/>
                <w:sz w:val="21"/>
                <w:szCs w:val="21"/>
              </w:rPr>
              <w:t>注重通过法治实践提高政府工作人员法治思维和依法行政能力</w:t>
            </w:r>
            <w:r>
              <w:rPr>
                <w:rFonts w:hint="eastAsia" w:ascii="仿宋" w:hAnsi="仿宋" w:eastAsia="仿宋" w:cs="仿宋"/>
                <w:kern w:val="0"/>
                <w:sz w:val="21"/>
                <w:szCs w:val="21"/>
                <w:lang w:eastAsia="zh-CN"/>
              </w:rPr>
              <w:t>。</w:t>
            </w: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27</w:t>
            </w:r>
            <w:r>
              <w:rPr>
                <w:rFonts w:hint="eastAsia" w:ascii="仿宋" w:hAnsi="仿宋" w:eastAsia="仿宋" w:cs="仿宋"/>
                <w:sz w:val="21"/>
                <w:szCs w:val="21"/>
                <w:lang w:eastAsia="zh-CN"/>
              </w:rPr>
              <w:t>）</w:t>
            </w:r>
            <w:r>
              <w:rPr>
                <w:rFonts w:hint="eastAsia" w:ascii="仿宋" w:hAnsi="仿宋" w:eastAsia="仿宋" w:cs="仿宋"/>
                <w:sz w:val="21"/>
                <w:szCs w:val="21"/>
              </w:rPr>
              <w:t>政府工作人员特别是领导干部</w:t>
            </w:r>
            <w:r>
              <w:rPr>
                <w:rFonts w:hint="eastAsia" w:ascii="仿宋" w:hAnsi="仿宋" w:eastAsia="仿宋" w:cs="仿宋"/>
                <w:sz w:val="21"/>
                <w:szCs w:val="21"/>
                <w:lang w:eastAsia="zh-CN"/>
              </w:rPr>
              <w:t>依法履职，符合法定程序，无违法情形</w:t>
            </w:r>
            <w:r>
              <w:rPr>
                <w:rFonts w:hint="eastAsia" w:ascii="仿宋" w:hAnsi="仿宋" w:eastAsia="仿宋" w:cs="仿宋"/>
                <w:sz w:val="21"/>
                <w:szCs w:val="21"/>
              </w:rPr>
              <w:t>。</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乡镇政府</w:t>
            </w:r>
            <w:r>
              <w:rPr>
                <w:rFonts w:hint="eastAsia" w:ascii="仿宋" w:hAnsi="仿宋" w:eastAsia="仿宋" w:cs="仿宋"/>
                <w:kern w:val="0"/>
                <w:sz w:val="21"/>
                <w:szCs w:val="21"/>
              </w:rPr>
              <w:t>工作人员</w:t>
            </w:r>
            <w:r>
              <w:rPr>
                <w:rFonts w:hint="eastAsia" w:ascii="仿宋" w:hAnsi="仿宋" w:eastAsia="仿宋" w:cs="仿宋"/>
                <w:kern w:val="0"/>
                <w:sz w:val="21"/>
                <w:szCs w:val="21"/>
                <w:lang w:eastAsia="zh-CN"/>
              </w:rPr>
              <w:t>特别是领导干部存在违法履职的，每件扣</w:t>
            </w:r>
            <w:r>
              <w:rPr>
                <w:rFonts w:hint="eastAsia" w:ascii="仿宋" w:hAnsi="仿宋" w:eastAsia="仿宋" w:cs="仿宋"/>
                <w:kern w:val="0"/>
                <w:sz w:val="21"/>
                <w:szCs w:val="21"/>
                <w:lang w:val="en-US" w:eastAsia="zh-CN"/>
              </w:rPr>
              <w:t>2分。</w:t>
            </w:r>
          </w:p>
        </w:tc>
        <w:tc>
          <w:tcPr>
            <w:tcW w:w="191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市政府法制办从有关</w:t>
            </w:r>
            <w:r>
              <w:rPr>
                <w:rFonts w:hint="eastAsia" w:ascii="仿宋" w:hAnsi="仿宋" w:eastAsia="仿宋" w:cs="仿宋"/>
                <w:kern w:val="0"/>
                <w:sz w:val="21"/>
                <w:szCs w:val="21"/>
              </w:rPr>
              <w:t>机关收集相关信息。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754" w:type="dxa"/>
            <w:vMerge w:val="continue"/>
            <w:vAlign w:val="top"/>
          </w:tcPr>
          <w:p>
            <w:pPr>
              <w:widowControl w:val="0"/>
              <w:numPr>
                <w:ilvl w:val="0"/>
                <w:numId w:val="0"/>
              </w:numPr>
              <w:jc w:val="both"/>
              <w:rPr>
                <w:rFonts w:hint="eastAsia" w:ascii="仿宋" w:hAnsi="仿宋" w:eastAsia="仿宋" w:cs="仿宋"/>
                <w:sz w:val="21"/>
                <w:szCs w:val="21"/>
                <w:vertAlign w:val="baseline"/>
                <w:lang w:eastAsia="zh-CN"/>
              </w:rPr>
            </w:pPr>
          </w:p>
        </w:tc>
        <w:tc>
          <w:tcPr>
            <w:tcW w:w="2375" w:type="dxa"/>
            <w:vAlign w:val="top"/>
          </w:tcPr>
          <w:p>
            <w:pPr>
              <w:rPr>
                <w:rFonts w:hint="eastAsia" w:ascii="仿宋" w:hAnsi="仿宋" w:eastAsia="仿宋" w:cs="仿宋"/>
                <w:sz w:val="21"/>
                <w:szCs w:val="21"/>
                <w:vertAlign w:val="baseline"/>
                <w:lang w:val="en-US" w:eastAsia="zh-CN"/>
              </w:rPr>
            </w:pP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28</w:t>
            </w:r>
            <w:r>
              <w:rPr>
                <w:rFonts w:hint="eastAsia" w:ascii="仿宋" w:hAnsi="仿宋" w:eastAsia="仿宋" w:cs="仿宋"/>
                <w:sz w:val="21"/>
                <w:szCs w:val="21"/>
                <w:lang w:eastAsia="zh-CN"/>
              </w:rPr>
              <w:t>）重大、疑难、复杂涉法问题听取法律顾问和法律专家意见</w:t>
            </w:r>
            <w:r>
              <w:rPr>
                <w:rFonts w:hint="eastAsia" w:ascii="仿宋" w:hAnsi="仿宋" w:eastAsia="仿宋" w:cs="仿宋"/>
                <w:sz w:val="21"/>
                <w:szCs w:val="21"/>
              </w:rPr>
              <w:t>。</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sz w:val="21"/>
                <w:szCs w:val="21"/>
                <w:lang w:eastAsia="zh-CN"/>
              </w:rPr>
              <w:t>重大、疑难、复杂涉法问题没有听取法律顾问和法律专家意见的，每件扣</w:t>
            </w:r>
            <w:r>
              <w:rPr>
                <w:rFonts w:hint="eastAsia" w:ascii="仿宋" w:hAnsi="仿宋" w:eastAsia="仿宋" w:cs="仿宋"/>
                <w:sz w:val="21"/>
                <w:szCs w:val="21"/>
                <w:lang w:val="en-US" w:eastAsia="zh-CN"/>
              </w:rPr>
              <w:t>2分</w:t>
            </w:r>
            <w:r>
              <w:rPr>
                <w:rFonts w:hint="eastAsia" w:ascii="仿宋" w:hAnsi="仿宋" w:eastAsia="仿宋" w:cs="仿宋"/>
                <w:sz w:val="21"/>
                <w:szCs w:val="21"/>
              </w:rPr>
              <w:t>。</w:t>
            </w:r>
          </w:p>
        </w:tc>
        <w:tc>
          <w:tcPr>
            <w:tcW w:w="191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市政府法制办</w:t>
            </w:r>
            <w:r>
              <w:rPr>
                <w:rFonts w:hint="eastAsia" w:ascii="仿宋" w:hAnsi="仿宋" w:eastAsia="仿宋" w:cs="仿宋"/>
                <w:kern w:val="0"/>
                <w:sz w:val="21"/>
                <w:szCs w:val="21"/>
                <w:lang w:val="en-US" w:eastAsia="zh-CN"/>
              </w:rPr>
              <w:t>查阅有关资料和法律顾问、专家意见采纳情况，</w:t>
            </w:r>
            <w:r>
              <w:rPr>
                <w:rFonts w:hint="eastAsia" w:ascii="仿宋" w:hAnsi="仿宋" w:eastAsia="仿宋" w:cs="仿宋"/>
                <w:kern w:val="0"/>
                <w:sz w:val="21"/>
                <w:szCs w:val="21"/>
              </w:rPr>
              <w:t>抽查</w:t>
            </w:r>
            <w:r>
              <w:rPr>
                <w:rFonts w:hint="eastAsia" w:ascii="仿宋" w:hAnsi="仿宋" w:eastAsia="仿宋" w:cs="仿宋"/>
                <w:kern w:val="0"/>
                <w:sz w:val="21"/>
                <w:szCs w:val="21"/>
                <w:lang w:eastAsia="zh-CN"/>
              </w:rPr>
              <w:t>乡镇</w:t>
            </w:r>
            <w:r>
              <w:rPr>
                <w:rFonts w:hint="eastAsia" w:ascii="仿宋" w:hAnsi="仿宋" w:eastAsia="仿宋" w:cs="仿宋"/>
                <w:kern w:val="0"/>
                <w:sz w:val="21"/>
                <w:szCs w:val="21"/>
              </w:rPr>
              <w:t>政府相关材料。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754" w:type="dxa"/>
            <w:vMerge w:val="restart"/>
            <w:vAlign w:val="top"/>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七、组织保障和落实机制</w:t>
            </w:r>
            <w:r>
              <w:rPr>
                <w:rFonts w:hint="eastAsia" w:ascii="仿宋" w:hAnsi="仿宋" w:eastAsia="仿宋" w:cs="仿宋"/>
                <w:sz w:val="21"/>
                <w:szCs w:val="21"/>
                <w:vertAlign w:val="baseline"/>
                <w:lang w:val="en-US" w:eastAsia="zh-CN"/>
              </w:rPr>
              <w:t>(7分)</w:t>
            </w:r>
          </w:p>
        </w:tc>
        <w:tc>
          <w:tcPr>
            <w:tcW w:w="2375" w:type="dxa"/>
            <w:vAlign w:val="top"/>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14. 落实第一责任人责任</w:t>
            </w: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29</w:t>
            </w:r>
            <w:r>
              <w:rPr>
                <w:rFonts w:hint="eastAsia" w:ascii="仿宋" w:hAnsi="仿宋" w:eastAsia="仿宋" w:cs="仿宋"/>
                <w:sz w:val="21"/>
                <w:szCs w:val="21"/>
                <w:lang w:eastAsia="zh-CN"/>
              </w:rPr>
              <w:t>）</w:t>
            </w:r>
            <w:r>
              <w:rPr>
                <w:rFonts w:hint="eastAsia" w:ascii="仿宋" w:hAnsi="仿宋" w:eastAsia="仿宋" w:cs="仿宋"/>
                <w:sz w:val="21"/>
                <w:szCs w:val="21"/>
              </w:rPr>
              <w:t>按要求报告法治政府建设情况。</w:t>
            </w:r>
            <w:r>
              <w:rPr>
                <w:rFonts w:hint="eastAsia" w:ascii="仿宋" w:hAnsi="仿宋" w:eastAsia="仿宋" w:cs="仿宋"/>
                <w:sz w:val="21"/>
                <w:szCs w:val="21"/>
                <w:lang w:eastAsia="zh-CN"/>
              </w:rPr>
              <w:t>法治政府建设情况报告按要求向社会公开。</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乡镇</w:t>
            </w:r>
            <w:r>
              <w:rPr>
                <w:rFonts w:hint="eastAsia" w:ascii="仿宋" w:hAnsi="仿宋" w:eastAsia="仿宋" w:cs="仿宋"/>
                <w:kern w:val="0"/>
                <w:sz w:val="21"/>
                <w:szCs w:val="21"/>
              </w:rPr>
              <w:t>政府未按要求向同级党委、人大</w:t>
            </w:r>
            <w:r>
              <w:rPr>
                <w:rFonts w:hint="eastAsia" w:ascii="仿宋" w:hAnsi="仿宋" w:eastAsia="仿宋" w:cs="仿宋"/>
                <w:kern w:val="0"/>
                <w:sz w:val="21"/>
                <w:szCs w:val="21"/>
                <w:lang w:eastAsia="zh-CN"/>
              </w:rPr>
              <w:t>机关</w:t>
            </w:r>
            <w:r>
              <w:rPr>
                <w:rFonts w:hint="eastAsia" w:ascii="仿宋" w:hAnsi="仿宋" w:eastAsia="仿宋" w:cs="仿宋"/>
                <w:kern w:val="0"/>
                <w:sz w:val="21"/>
                <w:szCs w:val="21"/>
              </w:rPr>
              <w:t>和</w:t>
            </w:r>
            <w:r>
              <w:rPr>
                <w:rFonts w:hint="eastAsia" w:ascii="仿宋" w:hAnsi="仿宋" w:eastAsia="仿宋" w:cs="仿宋"/>
                <w:kern w:val="0"/>
                <w:sz w:val="21"/>
                <w:szCs w:val="21"/>
                <w:lang w:eastAsia="zh-CN"/>
              </w:rPr>
              <w:t>市</w:t>
            </w:r>
            <w:r>
              <w:rPr>
                <w:rFonts w:hint="eastAsia" w:ascii="仿宋" w:hAnsi="仿宋" w:eastAsia="仿宋" w:cs="仿宋"/>
                <w:kern w:val="0"/>
                <w:sz w:val="21"/>
                <w:szCs w:val="21"/>
              </w:rPr>
              <w:t>政府报告年度法治政府建设情况的，每少一</w:t>
            </w:r>
            <w:r>
              <w:rPr>
                <w:rFonts w:hint="eastAsia" w:ascii="仿宋" w:hAnsi="仿宋" w:eastAsia="仿宋" w:cs="仿宋"/>
                <w:kern w:val="0"/>
                <w:sz w:val="21"/>
                <w:szCs w:val="21"/>
                <w:lang w:eastAsia="zh-CN"/>
              </w:rPr>
              <w:t>个</w:t>
            </w:r>
            <w:r>
              <w:rPr>
                <w:rFonts w:hint="eastAsia" w:ascii="仿宋" w:hAnsi="仿宋" w:eastAsia="仿宋" w:cs="仿宋"/>
                <w:kern w:val="0"/>
                <w:sz w:val="21"/>
                <w:szCs w:val="21"/>
              </w:rPr>
              <w:t>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超期上报或者报告未按要求向社会公开的，</w:t>
            </w:r>
            <w:r>
              <w:rPr>
                <w:rFonts w:hint="eastAsia" w:ascii="仿宋" w:hAnsi="仿宋" w:eastAsia="仿宋" w:cs="仿宋"/>
                <w:kern w:val="0"/>
                <w:sz w:val="21"/>
                <w:szCs w:val="21"/>
                <w:lang w:eastAsia="zh-CN"/>
              </w:rPr>
              <w:t>乡镇</w:t>
            </w:r>
            <w:r>
              <w:rPr>
                <w:rFonts w:hint="eastAsia" w:ascii="仿宋" w:hAnsi="仿宋" w:eastAsia="仿宋" w:cs="仿宋"/>
                <w:kern w:val="0"/>
                <w:sz w:val="21"/>
                <w:szCs w:val="21"/>
              </w:rPr>
              <w:t>政府每个问题扣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w:t>
            </w:r>
          </w:p>
        </w:tc>
        <w:tc>
          <w:tcPr>
            <w:tcW w:w="191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市政府法制办</w:t>
            </w:r>
            <w:r>
              <w:rPr>
                <w:rFonts w:hint="eastAsia" w:ascii="仿宋" w:hAnsi="仿宋" w:eastAsia="仿宋" w:cs="仿宋"/>
                <w:kern w:val="0"/>
                <w:sz w:val="21"/>
                <w:szCs w:val="21"/>
              </w:rPr>
              <w:t>查阅有关报告、媒体公布情况。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1754" w:type="dxa"/>
            <w:vMerge w:val="continue"/>
            <w:vAlign w:val="top"/>
          </w:tcPr>
          <w:p>
            <w:pPr>
              <w:rPr>
                <w:rFonts w:hint="eastAsia" w:ascii="仿宋" w:hAnsi="仿宋" w:eastAsia="仿宋" w:cs="仿宋"/>
                <w:sz w:val="21"/>
                <w:szCs w:val="21"/>
                <w:vertAlign w:val="baseline"/>
                <w:lang w:eastAsia="zh-CN"/>
              </w:rPr>
            </w:pPr>
          </w:p>
        </w:tc>
        <w:tc>
          <w:tcPr>
            <w:tcW w:w="2375" w:type="dxa"/>
            <w:vAlign w:val="top"/>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15.</w:t>
            </w:r>
            <w:r>
              <w:rPr>
                <w:rFonts w:hint="eastAsia" w:ascii="仿宋" w:hAnsi="仿宋" w:eastAsia="仿宋" w:cs="仿宋"/>
                <w:i w:val="0"/>
                <w:color w:val="000000"/>
                <w:kern w:val="0"/>
                <w:sz w:val="21"/>
                <w:szCs w:val="21"/>
                <w:u w:val="none"/>
                <w:lang w:val="en-US" w:eastAsia="zh-CN" w:bidi="ar"/>
              </w:rPr>
              <w:t>加强理论研究、典型示范和宣传引导</w:t>
            </w: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b w:val="0"/>
                <w:bCs w:val="0"/>
                <w:kern w:val="0"/>
                <w:sz w:val="21"/>
                <w:szCs w:val="21"/>
                <w:lang w:eastAsia="zh-CN"/>
              </w:rPr>
              <w:t>（</w:t>
            </w:r>
            <w:r>
              <w:rPr>
                <w:rFonts w:hint="eastAsia" w:ascii="仿宋" w:hAnsi="仿宋" w:eastAsia="仿宋" w:cs="仿宋"/>
                <w:b w:val="0"/>
                <w:bCs w:val="0"/>
                <w:kern w:val="0"/>
                <w:sz w:val="21"/>
                <w:szCs w:val="21"/>
                <w:lang w:val="en-US" w:eastAsia="zh-CN"/>
              </w:rPr>
              <w:t>30</w:t>
            </w:r>
            <w:r>
              <w:rPr>
                <w:rFonts w:hint="eastAsia" w:ascii="仿宋" w:hAnsi="仿宋" w:eastAsia="仿宋" w:cs="仿宋"/>
                <w:b w:val="0"/>
                <w:bCs w:val="0"/>
                <w:kern w:val="0"/>
                <w:sz w:val="21"/>
                <w:szCs w:val="21"/>
                <w:lang w:eastAsia="zh-CN"/>
              </w:rPr>
              <w:t>）有关起草或者组织实施单位对新出台的重要规范性文件，及时进行解读</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b w:val="0"/>
                <w:bCs w:val="0"/>
                <w:kern w:val="0"/>
                <w:sz w:val="21"/>
                <w:szCs w:val="21"/>
                <w:lang w:eastAsia="zh-CN"/>
              </w:rPr>
              <w:t>未对新出台的重要规范性文件，及时进行解读的，每次扣</w:t>
            </w:r>
            <w:r>
              <w:rPr>
                <w:rFonts w:hint="eastAsia" w:ascii="仿宋" w:hAnsi="仿宋" w:eastAsia="仿宋" w:cs="仿宋"/>
                <w:b w:val="0"/>
                <w:bCs w:val="0"/>
                <w:kern w:val="0"/>
                <w:sz w:val="21"/>
                <w:szCs w:val="21"/>
                <w:lang w:val="en-US" w:eastAsia="zh-CN"/>
              </w:rPr>
              <w:t>1分。</w:t>
            </w:r>
          </w:p>
        </w:tc>
        <w:tc>
          <w:tcPr>
            <w:tcW w:w="1912" w:type="dxa"/>
            <w:vAlign w:val="top"/>
          </w:tcPr>
          <w:p>
            <w:pPr>
              <w:widowControl/>
              <w:rPr>
                <w:rFonts w:hint="eastAsia" w:ascii="仿宋" w:hAnsi="仿宋" w:eastAsia="仿宋" w:cs="仿宋"/>
                <w:kern w:val="0"/>
                <w:sz w:val="21"/>
                <w:szCs w:val="21"/>
                <w:lang w:eastAsia="zh-CN"/>
              </w:rPr>
            </w:pPr>
            <w:r>
              <w:rPr>
                <w:rFonts w:hint="eastAsia" w:ascii="仿宋" w:hAnsi="仿宋" w:eastAsia="仿宋" w:cs="仿宋"/>
                <w:b w:val="0"/>
                <w:bCs w:val="0"/>
                <w:kern w:val="0"/>
                <w:sz w:val="21"/>
                <w:szCs w:val="21"/>
                <w:lang w:eastAsia="zh-CN"/>
              </w:rPr>
              <w:t>市政府法制办查阅相关解读资料及发布载体。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754" w:type="dxa"/>
            <w:vMerge w:val="continue"/>
            <w:vAlign w:val="top"/>
          </w:tcPr>
          <w:p>
            <w:pPr>
              <w:rPr>
                <w:rFonts w:hint="eastAsia" w:ascii="仿宋" w:hAnsi="仿宋" w:eastAsia="仿宋" w:cs="仿宋"/>
                <w:sz w:val="21"/>
                <w:szCs w:val="21"/>
                <w:vertAlign w:val="baseline"/>
                <w:lang w:eastAsia="zh-CN"/>
              </w:rPr>
            </w:pPr>
          </w:p>
        </w:tc>
        <w:tc>
          <w:tcPr>
            <w:tcW w:w="2375" w:type="dxa"/>
            <w:vMerge w:val="restart"/>
            <w:vAlign w:val="top"/>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16.</w:t>
            </w:r>
            <w:r>
              <w:rPr>
                <w:rFonts w:hint="eastAsia" w:ascii="仿宋" w:hAnsi="仿宋" w:eastAsia="仿宋" w:cs="仿宋"/>
                <w:kern w:val="0"/>
                <w:sz w:val="21"/>
                <w:szCs w:val="21"/>
              </w:rPr>
              <w:t>切实发挥法治政府建设对优化发展环境的重要保障作用</w:t>
            </w: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31</w:t>
            </w:r>
            <w:r>
              <w:rPr>
                <w:rFonts w:hint="eastAsia" w:ascii="仿宋" w:hAnsi="仿宋" w:eastAsia="仿宋" w:cs="仿宋"/>
                <w:sz w:val="21"/>
                <w:szCs w:val="21"/>
                <w:lang w:eastAsia="zh-CN"/>
              </w:rPr>
              <w:t>）</w:t>
            </w:r>
            <w:r>
              <w:rPr>
                <w:rFonts w:hint="eastAsia" w:ascii="仿宋" w:hAnsi="仿宋" w:eastAsia="仿宋" w:cs="仿宋"/>
                <w:sz w:val="21"/>
                <w:szCs w:val="21"/>
              </w:rPr>
              <w:t>行政合同和协议得到严格履行，各项规划和政策全面落实，承诺得到兑现。</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rPr>
              <w:t>存在行政合同和协议未履行或者履行不到位的，</w:t>
            </w:r>
            <w:r>
              <w:rPr>
                <w:rFonts w:hint="eastAsia" w:ascii="仿宋" w:hAnsi="仿宋" w:eastAsia="仿宋" w:cs="仿宋"/>
                <w:kern w:val="0"/>
                <w:sz w:val="21"/>
                <w:szCs w:val="21"/>
                <w:lang w:eastAsia="zh-CN"/>
              </w:rPr>
              <w:t>乡镇</w:t>
            </w:r>
            <w:r>
              <w:rPr>
                <w:rFonts w:hint="eastAsia" w:ascii="仿宋" w:hAnsi="仿宋" w:eastAsia="仿宋" w:cs="仿宋"/>
                <w:kern w:val="0"/>
                <w:sz w:val="21"/>
                <w:szCs w:val="21"/>
              </w:rPr>
              <w:t>政府每件扣</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分；各项规划和政策、承诺存在落实不到位、不兑现</w:t>
            </w:r>
            <w:r>
              <w:rPr>
                <w:rFonts w:hint="eastAsia" w:ascii="仿宋" w:hAnsi="仿宋" w:eastAsia="仿宋" w:cs="仿宋"/>
                <w:kern w:val="0"/>
                <w:sz w:val="21"/>
                <w:szCs w:val="21"/>
                <w:lang w:eastAsia="zh-CN"/>
              </w:rPr>
              <w:t>的</w:t>
            </w:r>
            <w:r>
              <w:rPr>
                <w:rFonts w:hint="eastAsia" w:ascii="仿宋" w:hAnsi="仿宋" w:eastAsia="仿宋" w:cs="仿宋"/>
                <w:kern w:val="0"/>
                <w:sz w:val="21"/>
                <w:szCs w:val="21"/>
              </w:rPr>
              <w:t>，</w:t>
            </w:r>
            <w:r>
              <w:rPr>
                <w:rFonts w:hint="eastAsia" w:ascii="仿宋" w:hAnsi="仿宋" w:eastAsia="仿宋" w:cs="仿宋"/>
                <w:kern w:val="0"/>
                <w:sz w:val="21"/>
                <w:szCs w:val="21"/>
                <w:lang w:eastAsia="zh-CN"/>
              </w:rPr>
              <w:t>乡镇</w:t>
            </w:r>
            <w:r>
              <w:rPr>
                <w:rFonts w:hint="eastAsia" w:ascii="仿宋" w:hAnsi="仿宋" w:eastAsia="仿宋" w:cs="仿宋"/>
                <w:kern w:val="0"/>
                <w:sz w:val="21"/>
                <w:szCs w:val="21"/>
              </w:rPr>
              <w:t>政府每件扣</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分。</w:t>
            </w:r>
          </w:p>
        </w:tc>
        <w:tc>
          <w:tcPr>
            <w:tcW w:w="1912" w:type="dxa"/>
            <w:vAlign w:val="top"/>
          </w:tcPr>
          <w:p>
            <w:pPr>
              <w:rPr>
                <w:rFonts w:hint="eastAsia" w:ascii="仿宋" w:hAnsi="仿宋" w:eastAsia="仿宋" w:cs="仿宋"/>
                <w:kern w:val="0"/>
                <w:sz w:val="21"/>
                <w:szCs w:val="21"/>
                <w:lang w:eastAsia="zh-CN"/>
              </w:rPr>
            </w:pPr>
            <w:r>
              <w:rPr>
                <w:rFonts w:hint="eastAsia" w:ascii="仿宋" w:hAnsi="仿宋" w:eastAsia="仿宋" w:cs="仿宋"/>
                <w:b w:val="0"/>
                <w:bCs w:val="0"/>
                <w:kern w:val="0"/>
                <w:sz w:val="21"/>
                <w:szCs w:val="21"/>
                <w:lang w:eastAsia="zh-CN"/>
              </w:rPr>
              <w:t>市政府法制办</w:t>
            </w:r>
            <w:r>
              <w:rPr>
                <w:rFonts w:hint="eastAsia" w:ascii="仿宋" w:hAnsi="仿宋" w:eastAsia="仿宋" w:cs="仿宋"/>
                <w:kern w:val="0"/>
                <w:sz w:val="21"/>
                <w:szCs w:val="21"/>
              </w:rPr>
              <w:t>查阅落实相关合同协议、规划政策、承诺等文件资料；向人民法院等机关收集信息。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754" w:type="dxa"/>
            <w:vMerge w:val="continue"/>
            <w:vAlign w:val="top"/>
          </w:tcPr>
          <w:p>
            <w:pPr>
              <w:rPr>
                <w:rFonts w:hint="eastAsia" w:ascii="仿宋" w:hAnsi="仿宋" w:eastAsia="仿宋" w:cs="仿宋"/>
                <w:sz w:val="21"/>
                <w:szCs w:val="21"/>
                <w:vertAlign w:val="baseline"/>
                <w:lang w:eastAsia="zh-CN"/>
              </w:rPr>
            </w:pPr>
          </w:p>
        </w:tc>
        <w:tc>
          <w:tcPr>
            <w:tcW w:w="2375" w:type="dxa"/>
            <w:vMerge w:val="continue"/>
            <w:vAlign w:val="top"/>
          </w:tcPr>
          <w:p>
            <w:pPr>
              <w:rPr>
                <w:rFonts w:hint="eastAsia" w:ascii="仿宋" w:hAnsi="仿宋" w:eastAsia="仿宋" w:cs="仿宋"/>
                <w:sz w:val="21"/>
                <w:szCs w:val="21"/>
                <w:vertAlign w:val="baseline"/>
                <w:lang w:val="en-US" w:eastAsia="zh-CN"/>
              </w:rPr>
            </w:pPr>
          </w:p>
        </w:tc>
        <w:tc>
          <w:tcPr>
            <w:tcW w:w="3619" w:type="dxa"/>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32</w:t>
            </w:r>
            <w:r>
              <w:rPr>
                <w:rFonts w:hint="eastAsia" w:ascii="仿宋" w:hAnsi="仿宋" w:eastAsia="仿宋" w:cs="仿宋"/>
                <w:sz w:val="21"/>
                <w:szCs w:val="21"/>
                <w:lang w:eastAsia="zh-CN"/>
              </w:rPr>
              <w:t>）</w:t>
            </w:r>
            <w:r>
              <w:rPr>
                <w:rFonts w:hint="eastAsia" w:ascii="仿宋" w:hAnsi="仿宋" w:eastAsia="仿宋" w:cs="仿宋"/>
                <w:sz w:val="21"/>
                <w:szCs w:val="21"/>
              </w:rPr>
              <w:t>依法纠正“新官不理旧账”、“随意变规划、变政策”、“不守信用”和对企业实行差别待遇、重点保护、挂牌保护等问题，并严肃追究有关责任人员的责任。</w:t>
            </w:r>
          </w:p>
        </w:tc>
        <w:tc>
          <w:tcPr>
            <w:tcW w:w="3322" w:type="dxa"/>
            <w:vAlign w:val="top"/>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存在</w:t>
            </w:r>
            <w:r>
              <w:rPr>
                <w:rFonts w:hint="eastAsia" w:ascii="仿宋" w:hAnsi="仿宋" w:eastAsia="仿宋" w:cs="仿宋"/>
                <w:sz w:val="21"/>
                <w:szCs w:val="21"/>
              </w:rPr>
              <w:t>“新官不理旧账”、“随意变规划、变政策”、“不守信用”</w:t>
            </w:r>
            <w:r>
              <w:rPr>
                <w:rFonts w:hint="eastAsia" w:ascii="仿宋" w:hAnsi="仿宋" w:eastAsia="仿宋" w:cs="仿宋"/>
                <w:sz w:val="21"/>
                <w:szCs w:val="21"/>
                <w:lang w:eastAsia="zh-CN"/>
              </w:rPr>
              <w:t>的，每件扣</w:t>
            </w:r>
            <w:r>
              <w:rPr>
                <w:rFonts w:hint="eastAsia" w:ascii="仿宋" w:hAnsi="仿宋" w:eastAsia="仿宋" w:cs="仿宋"/>
                <w:sz w:val="21"/>
                <w:szCs w:val="21"/>
                <w:lang w:val="en-US" w:eastAsia="zh-CN"/>
              </w:rPr>
              <w:t>2分。</w:t>
            </w:r>
          </w:p>
        </w:tc>
        <w:tc>
          <w:tcPr>
            <w:tcW w:w="1912" w:type="dxa"/>
            <w:vAlign w:val="top"/>
          </w:tcPr>
          <w:p>
            <w:pPr>
              <w:rPr>
                <w:rFonts w:hint="eastAsia" w:ascii="仿宋" w:hAnsi="仿宋" w:eastAsia="仿宋" w:cs="仿宋"/>
                <w:kern w:val="0"/>
                <w:sz w:val="21"/>
                <w:szCs w:val="21"/>
                <w:lang w:eastAsia="zh-CN"/>
              </w:rPr>
            </w:pPr>
            <w:r>
              <w:rPr>
                <w:rFonts w:hint="eastAsia" w:ascii="仿宋" w:hAnsi="仿宋" w:eastAsia="仿宋" w:cs="仿宋"/>
                <w:b w:val="0"/>
                <w:bCs w:val="0"/>
                <w:kern w:val="0"/>
                <w:sz w:val="21"/>
                <w:szCs w:val="21"/>
                <w:lang w:eastAsia="zh-CN"/>
              </w:rPr>
              <w:t>市政府法制办</w:t>
            </w:r>
            <w:r>
              <w:rPr>
                <w:rFonts w:hint="eastAsia" w:ascii="仿宋" w:hAnsi="仿宋" w:eastAsia="仿宋" w:cs="仿宋"/>
                <w:kern w:val="0"/>
                <w:sz w:val="21"/>
                <w:szCs w:val="21"/>
              </w:rPr>
              <w:t>落实合同协议、规划政策、承诺等文件资料；向人民法院等机关收集信息。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754" w:type="dxa"/>
            <w:vAlign w:val="top"/>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八、</w:t>
            </w:r>
            <w:r>
              <w:rPr>
                <w:rFonts w:hint="eastAsia" w:ascii="仿宋" w:hAnsi="仿宋" w:eastAsia="仿宋" w:cs="仿宋"/>
                <w:kern w:val="0"/>
                <w:sz w:val="21"/>
                <w:szCs w:val="21"/>
                <w:lang w:eastAsia="zh-CN"/>
              </w:rPr>
              <w:t>“法治建设年”活动</w:t>
            </w: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30</w:t>
            </w:r>
            <w:r>
              <w:rPr>
                <w:rFonts w:hint="eastAsia" w:ascii="仿宋" w:hAnsi="仿宋" w:eastAsia="仿宋" w:cs="仿宋"/>
                <w:kern w:val="0"/>
                <w:sz w:val="21"/>
                <w:szCs w:val="21"/>
              </w:rPr>
              <w:t>分）</w:t>
            </w:r>
          </w:p>
        </w:tc>
        <w:tc>
          <w:tcPr>
            <w:tcW w:w="2375" w:type="dxa"/>
            <w:vAlign w:val="top"/>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17.</w:t>
            </w:r>
            <w:r>
              <w:rPr>
                <w:rFonts w:hint="eastAsia" w:ascii="仿宋" w:hAnsi="仿宋" w:eastAsia="仿宋" w:cs="仿宋"/>
                <w:kern w:val="0"/>
                <w:sz w:val="21"/>
                <w:szCs w:val="21"/>
                <w:lang w:eastAsia="zh-CN"/>
              </w:rPr>
              <w:t>对“法治建设年”活动确定的各项工作任务进行核查</w:t>
            </w:r>
          </w:p>
        </w:tc>
        <w:tc>
          <w:tcPr>
            <w:tcW w:w="3619" w:type="dxa"/>
            <w:vAlign w:val="top"/>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z w:val="21"/>
                <w:szCs w:val="21"/>
                <w:lang w:eastAsia="zh-CN"/>
              </w:rPr>
            </w:pP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33</w:t>
            </w:r>
            <w:r>
              <w:rPr>
                <w:rFonts w:hint="eastAsia" w:ascii="仿宋" w:hAnsi="仿宋" w:eastAsia="仿宋" w:cs="仿宋"/>
                <w:b w:val="0"/>
                <w:bCs w:val="0"/>
                <w:sz w:val="21"/>
                <w:szCs w:val="21"/>
                <w:lang w:eastAsia="zh-CN"/>
              </w:rPr>
              <w:t>）认真完成《</w:t>
            </w:r>
            <w:r>
              <w:rPr>
                <w:rFonts w:hint="eastAsia" w:ascii="仿宋" w:hAnsi="仿宋" w:eastAsia="仿宋" w:cs="仿宋"/>
                <w:b w:val="0"/>
                <w:bCs w:val="0"/>
                <w:sz w:val="21"/>
                <w:szCs w:val="21"/>
                <w:lang w:val="en-US" w:eastAsia="zh-CN"/>
              </w:rPr>
              <w:t>2018年全市“法治建设年”活动实施方案</w:t>
            </w:r>
            <w:r>
              <w:rPr>
                <w:rFonts w:hint="eastAsia" w:ascii="仿宋" w:hAnsi="仿宋" w:eastAsia="仿宋" w:cs="仿宋"/>
                <w:b w:val="0"/>
                <w:bCs w:val="0"/>
                <w:sz w:val="21"/>
                <w:szCs w:val="21"/>
                <w:lang w:eastAsia="zh-CN"/>
              </w:rPr>
              <w:t>》（抚发〔</w:t>
            </w:r>
            <w:r>
              <w:rPr>
                <w:rFonts w:hint="eastAsia" w:ascii="仿宋" w:hAnsi="仿宋" w:eastAsia="仿宋" w:cs="仿宋"/>
                <w:b w:val="0"/>
                <w:bCs w:val="0"/>
                <w:sz w:val="21"/>
                <w:szCs w:val="21"/>
                <w:lang w:val="en-US" w:eastAsia="zh-CN"/>
              </w:rPr>
              <w:t>2018</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15号</w:t>
            </w:r>
            <w:r>
              <w:rPr>
                <w:rFonts w:hint="eastAsia" w:ascii="仿宋" w:hAnsi="仿宋" w:eastAsia="仿宋" w:cs="仿宋"/>
                <w:b w:val="0"/>
                <w:bCs w:val="0"/>
                <w:sz w:val="21"/>
                <w:szCs w:val="21"/>
                <w:lang w:eastAsia="zh-CN"/>
              </w:rPr>
              <w:t>）和《落实“法治建设年”具体工作任务实施方案》（</w:t>
            </w:r>
            <w:r>
              <w:rPr>
                <w:rFonts w:hint="eastAsia" w:ascii="仿宋" w:hAnsi="仿宋" w:eastAsia="仿宋" w:cs="仿宋"/>
                <w:b w:val="0"/>
                <w:bCs w:val="0"/>
                <w:sz w:val="21"/>
                <w:szCs w:val="21"/>
                <w:highlight w:val="none"/>
                <w:lang w:eastAsia="zh-CN"/>
              </w:rPr>
              <w:t>抚政办发〔</w:t>
            </w:r>
            <w:r>
              <w:rPr>
                <w:rFonts w:hint="eastAsia" w:ascii="仿宋" w:hAnsi="仿宋" w:eastAsia="仿宋" w:cs="仿宋"/>
                <w:b w:val="0"/>
                <w:bCs w:val="0"/>
                <w:sz w:val="21"/>
                <w:szCs w:val="21"/>
                <w:highlight w:val="none"/>
                <w:lang w:val="en-US" w:eastAsia="zh-CN"/>
              </w:rPr>
              <w:t>2018</w:t>
            </w:r>
            <w:r>
              <w:rPr>
                <w:rFonts w:hint="eastAsia" w:ascii="仿宋" w:hAnsi="仿宋" w:eastAsia="仿宋" w:cs="仿宋"/>
                <w:b w:val="0"/>
                <w:bCs w:val="0"/>
                <w:sz w:val="21"/>
                <w:szCs w:val="21"/>
                <w:highlight w:val="none"/>
                <w:lang w:eastAsia="zh-CN"/>
              </w:rPr>
              <w:t>〕</w:t>
            </w:r>
            <w:r>
              <w:rPr>
                <w:rFonts w:hint="eastAsia" w:ascii="仿宋" w:hAnsi="仿宋" w:eastAsia="仿宋" w:cs="仿宋"/>
                <w:b w:val="0"/>
                <w:bCs w:val="0"/>
                <w:sz w:val="21"/>
                <w:szCs w:val="21"/>
                <w:highlight w:val="none"/>
                <w:lang w:val="en-US" w:eastAsia="zh-CN"/>
              </w:rPr>
              <w:t>64号</w:t>
            </w:r>
            <w:r>
              <w:rPr>
                <w:rFonts w:hint="eastAsia" w:ascii="仿宋" w:hAnsi="仿宋" w:eastAsia="仿宋" w:cs="仿宋"/>
                <w:b w:val="0"/>
                <w:bCs w:val="0"/>
                <w:sz w:val="21"/>
                <w:szCs w:val="21"/>
                <w:lang w:eastAsia="zh-CN"/>
              </w:rPr>
              <w:t>）确定的工作任务。</w:t>
            </w:r>
          </w:p>
        </w:tc>
        <w:tc>
          <w:tcPr>
            <w:tcW w:w="3322" w:type="dxa"/>
            <w:vAlign w:val="top"/>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21"/>
                <w:szCs w:val="21"/>
                <w:lang w:eastAsia="zh-CN"/>
              </w:rPr>
            </w:pPr>
            <w:r>
              <w:rPr>
                <w:rFonts w:hint="eastAsia" w:ascii="仿宋" w:hAnsi="仿宋" w:eastAsia="仿宋" w:cs="仿宋"/>
                <w:sz w:val="21"/>
                <w:szCs w:val="21"/>
                <w:lang w:eastAsia="zh-CN"/>
              </w:rPr>
              <w:t>乡镇</w:t>
            </w:r>
            <w:r>
              <w:rPr>
                <w:rFonts w:hint="eastAsia" w:ascii="仿宋" w:hAnsi="仿宋" w:eastAsia="仿宋" w:cs="仿宋"/>
                <w:sz w:val="21"/>
                <w:szCs w:val="21"/>
              </w:rPr>
              <w:t>政府未按要求完成相关工作的，每</w:t>
            </w:r>
            <w:r>
              <w:rPr>
                <w:rFonts w:hint="eastAsia" w:ascii="仿宋" w:hAnsi="仿宋" w:eastAsia="仿宋" w:cs="仿宋"/>
                <w:sz w:val="21"/>
                <w:szCs w:val="21"/>
                <w:lang w:eastAsia="zh-CN"/>
              </w:rPr>
              <w:t>少一</w:t>
            </w:r>
            <w:r>
              <w:rPr>
                <w:rFonts w:hint="eastAsia" w:ascii="仿宋" w:hAnsi="仿宋" w:eastAsia="仿宋" w:cs="仿宋"/>
                <w:sz w:val="21"/>
                <w:szCs w:val="21"/>
              </w:rPr>
              <w:t>项扣</w:t>
            </w:r>
            <w:r>
              <w:rPr>
                <w:rFonts w:hint="eastAsia" w:ascii="仿宋" w:hAnsi="仿宋" w:eastAsia="仿宋" w:cs="仿宋"/>
                <w:sz w:val="21"/>
                <w:szCs w:val="21"/>
                <w:lang w:val="en-US" w:eastAsia="zh-CN"/>
              </w:rPr>
              <w:t>3</w:t>
            </w:r>
            <w:r>
              <w:rPr>
                <w:rFonts w:hint="eastAsia" w:ascii="仿宋" w:hAnsi="仿宋" w:eastAsia="仿宋" w:cs="仿宋"/>
                <w:sz w:val="21"/>
                <w:szCs w:val="21"/>
              </w:rPr>
              <w:t>分</w:t>
            </w:r>
            <w:r>
              <w:rPr>
                <w:rFonts w:hint="eastAsia" w:ascii="仿宋" w:hAnsi="仿宋" w:eastAsia="仿宋" w:cs="仿宋"/>
                <w:sz w:val="21"/>
                <w:szCs w:val="21"/>
                <w:lang w:eastAsia="zh-CN"/>
              </w:rPr>
              <w:t>；存在敷衍了事、瞒报数据信息的，每件扣</w:t>
            </w:r>
            <w:r>
              <w:rPr>
                <w:rFonts w:hint="eastAsia" w:ascii="仿宋" w:hAnsi="仿宋" w:eastAsia="仿宋" w:cs="仿宋"/>
                <w:sz w:val="21"/>
                <w:szCs w:val="21"/>
                <w:lang w:val="en-US" w:eastAsia="zh-CN"/>
              </w:rPr>
              <w:t>5分</w:t>
            </w:r>
            <w:r>
              <w:rPr>
                <w:rFonts w:hint="eastAsia" w:ascii="仿宋" w:hAnsi="仿宋" w:eastAsia="仿宋" w:cs="仿宋"/>
                <w:sz w:val="21"/>
                <w:szCs w:val="21"/>
              </w:rPr>
              <w:t>。</w:t>
            </w:r>
          </w:p>
        </w:tc>
        <w:tc>
          <w:tcPr>
            <w:tcW w:w="1912" w:type="dxa"/>
            <w:vAlign w:val="top"/>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市政府法制办考查被考核单位任务完成情况</w:t>
            </w:r>
            <w:r>
              <w:rPr>
                <w:rFonts w:hint="eastAsia" w:ascii="仿宋" w:hAnsi="仿宋" w:eastAsia="仿宋" w:cs="仿宋"/>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1754" w:type="dxa"/>
            <w:vAlign w:val="top"/>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九、法治政府建设整改通知书落实情况（</w:t>
            </w:r>
            <w:r>
              <w:rPr>
                <w:rFonts w:hint="eastAsia" w:ascii="仿宋" w:hAnsi="仿宋" w:eastAsia="仿宋" w:cs="仿宋"/>
                <w:sz w:val="21"/>
                <w:szCs w:val="21"/>
                <w:vertAlign w:val="baseline"/>
                <w:lang w:val="en-US" w:eastAsia="zh-CN"/>
              </w:rPr>
              <w:t>5分</w:t>
            </w:r>
            <w:r>
              <w:rPr>
                <w:rFonts w:hint="eastAsia" w:ascii="仿宋" w:hAnsi="仿宋" w:eastAsia="仿宋" w:cs="仿宋"/>
                <w:sz w:val="21"/>
                <w:szCs w:val="21"/>
                <w:vertAlign w:val="baseline"/>
                <w:lang w:eastAsia="zh-CN"/>
              </w:rPr>
              <w:t>）</w:t>
            </w:r>
          </w:p>
        </w:tc>
        <w:tc>
          <w:tcPr>
            <w:tcW w:w="2375" w:type="dxa"/>
            <w:vAlign w:val="top"/>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18.对法治政府建设整改通知书有关整改事项进行核查</w:t>
            </w:r>
          </w:p>
        </w:tc>
        <w:tc>
          <w:tcPr>
            <w:tcW w:w="3619" w:type="dxa"/>
            <w:vAlign w:val="top"/>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34</w:t>
            </w:r>
            <w:r>
              <w:rPr>
                <w:rFonts w:hint="eastAsia" w:ascii="仿宋" w:hAnsi="仿宋" w:eastAsia="仿宋" w:cs="仿宋"/>
                <w:sz w:val="21"/>
                <w:szCs w:val="21"/>
                <w:lang w:eastAsia="zh-CN"/>
              </w:rPr>
              <w:t>）按照整改通知书要求完成问题整改。</w:t>
            </w:r>
          </w:p>
        </w:tc>
        <w:tc>
          <w:tcPr>
            <w:tcW w:w="3322" w:type="dxa"/>
            <w:vAlign w:val="top"/>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无正当理由，对《抚远市人民政府法治政府建设考核整改通知书》所列问题未按要求时限完成整改的，每个扣</w:t>
            </w:r>
            <w:r>
              <w:rPr>
                <w:rFonts w:hint="eastAsia" w:ascii="仿宋" w:hAnsi="仿宋" w:eastAsia="仿宋" w:cs="仿宋"/>
                <w:kern w:val="0"/>
                <w:sz w:val="21"/>
                <w:szCs w:val="21"/>
                <w:lang w:val="en-US" w:eastAsia="zh-CN"/>
              </w:rPr>
              <w:t>2分。</w:t>
            </w:r>
          </w:p>
        </w:tc>
        <w:tc>
          <w:tcPr>
            <w:tcW w:w="1912" w:type="dxa"/>
            <w:vAlign w:val="top"/>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市政府法制办组逐一核查整改事项完成情况。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754" w:type="dxa"/>
            <w:vAlign w:val="top"/>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十、外部评议</w:t>
            </w:r>
            <w:r>
              <w:rPr>
                <w:rFonts w:hint="eastAsia" w:ascii="仿宋" w:hAnsi="仿宋" w:eastAsia="仿宋" w:cs="仿宋"/>
                <w:sz w:val="21"/>
                <w:szCs w:val="21"/>
                <w:vertAlign w:val="baseline"/>
                <w:lang w:val="en-US" w:eastAsia="zh-CN"/>
              </w:rPr>
              <w:t>(10分)</w:t>
            </w:r>
          </w:p>
        </w:tc>
        <w:tc>
          <w:tcPr>
            <w:tcW w:w="2375" w:type="dxa"/>
            <w:vAlign w:val="top"/>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19.普通公众意见</w:t>
            </w:r>
          </w:p>
        </w:tc>
        <w:tc>
          <w:tcPr>
            <w:tcW w:w="3619" w:type="dxa"/>
            <w:vAlign w:val="top"/>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z w:val="21"/>
                <w:szCs w:val="21"/>
                <w:lang w:eastAsia="zh-CN"/>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35</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普通社会公众对法治政府建设状况评价。</w:t>
            </w:r>
          </w:p>
        </w:tc>
        <w:tc>
          <w:tcPr>
            <w:tcW w:w="3322" w:type="dxa"/>
            <w:vAlign w:val="top"/>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市政府</w:t>
            </w:r>
            <w:r>
              <w:rPr>
                <w:rFonts w:hint="eastAsia" w:ascii="仿宋" w:hAnsi="仿宋" w:eastAsia="仿宋" w:cs="仿宋"/>
                <w:kern w:val="0"/>
                <w:sz w:val="21"/>
                <w:szCs w:val="21"/>
              </w:rPr>
              <w:t>法制办委托有关社会机构对普通社会公众进行问卷调查。</w:t>
            </w:r>
          </w:p>
        </w:tc>
        <w:tc>
          <w:tcPr>
            <w:tcW w:w="1912"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21"/>
                <w:szCs w:val="21"/>
                <w:lang w:eastAsia="zh-CN"/>
              </w:rPr>
            </w:pPr>
            <w:r>
              <w:rPr>
                <w:rFonts w:hint="eastAsia" w:ascii="仿宋" w:hAnsi="仿宋" w:eastAsia="仿宋" w:cs="仿宋"/>
                <w:kern w:val="0"/>
                <w:sz w:val="21"/>
                <w:szCs w:val="21"/>
              </w:rPr>
              <w:t>根据问卷调查满意率确定分值。</w:t>
            </w:r>
          </w:p>
        </w:tc>
      </w:tr>
    </w:tbl>
    <w:p>
      <w:pPr>
        <w:widowControl/>
        <w:snapToGrid w:val="0"/>
        <w:ind w:left="951" w:leftChars="10" w:hanging="919" w:hangingChars="438"/>
        <w:jc w:val="left"/>
        <w:rPr>
          <w:rFonts w:hint="eastAsia" w:ascii="仿宋" w:hAnsi="仿宋" w:eastAsia="仿宋" w:cs="仿宋"/>
          <w:sz w:val="21"/>
          <w:szCs w:val="21"/>
        </w:rPr>
      </w:pPr>
    </w:p>
    <w:p>
      <w:pPr>
        <w:widowControl/>
        <w:snapToGrid w:val="0"/>
        <w:ind w:left="951" w:leftChars="10" w:hanging="919" w:hangingChars="438"/>
        <w:jc w:val="left"/>
        <w:rPr>
          <w:rFonts w:hint="eastAsia" w:ascii="仿宋" w:hAnsi="仿宋" w:eastAsia="仿宋" w:cs="仿宋"/>
          <w:sz w:val="21"/>
          <w:szCs w:val="21"/>
          <w:lang w:val="en-US"/>
        </w:rPr>
      </w:pPr>
      <w:r>
        <w:rPr>
          <w:rFonts w:hint="eastAsia" w:ascii="仿宋" w:hAnsi="仿宋" w:eastAsia="仿宋" w:cs="仿宋"/>
          <w:sz w:val="21"/>
          <w:szCs w:val="21"/>
        </w:rPr>
        <w:t>说明：1.</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考核内容根据《</w:t>
      </w:r>
      <w:r>
        <w:rPr>
          <w:rFonts w:hint="eastAsia" w:ascii="仿宋" w:hAnsi="仿宋" w:eastAsia="仿宋" w:cs="仿宋"/>
          <w:sz w:val="21"/>
          <w:szCs w:val="21"/>
          <w:lang w:eastAsia="zh-CN"/>
        </w:rPr>
        <w:t>抚远市</w:t>
      </w:r>
      <w:r>
        <w:rPr>
          <w:rFonts w:hint="eastAsia" w:ascii="仿宋" w:hAnsi="仿宋" w:eastAsia="仿宋" w:cs="仿宋"/>
          <w:sz w:val="21"/>
          <w:szCs w:val="21"/>
        </w:rPr>
        <w:t>法治政府建设实施方案（2016</w:t>
      </w:r>
      <w:r>
        <w:rPr>
          <w:rFonts w:hint="eastAsia" w:ascii="仿宋" w:hAnsi="仿宋" w:eastAsia="仿宋" w:cs="仿宋"/>
          <w:sz w:val="21"/>
          <w:szCs w:val="21"/>
          <w:lang w:eastAsia="zh-CN"/>
        </w:rPr>
        <w:t>—</w:t>
      </w:r>
      <w:r>
        <w:rPr>
          <w:rFonts w:hint="eastAsia" w:ascii="仿宋" w:hAnsi="仿宋" w:eastAsia="仿宋" w:cs="仿宋"/>
          <w:sz w:val="21"/>
          <w:szCs w:val="21"/>
        </w:rPr>
        <w:t>2020年）》关于</w:t>
      </w:r>
      <w:r>
        <w:rPr>
          <w:rFonts w:hint="eastAsia" w:ascii="仿宋" w:hAnsi="仿宋" w:eastAsia="仿宋" w:cs="仿宋"/>
          <w:sz w:val="21"/>
          <w:szCs w:val="21"/>
          <w:lang w:eastAsia="zh-CN"/>
        </w:rPr>
        <w:t>各乡镇</w:t>
      </w:r>
      <w:r>
        <w:rPr>
          <w:rFonts w:hint="eastAsia" w:ascii="仿宋" w:hAnsi="仿宋" w:eastAsia="仿宋" w:cs="仿宋"/>
          <w:sz w:val="21"/>
          <w:szCs w:val="21"/>
        </w:rPr>
        <w:t>政府201</w:t>
      </w:r>
      <w:r>
        <w:rPr>
          <w:rFonts w:hint="eastAsia" w:ascii="仿宋" w:hAnsi="仿宋" w:eastAsia="仿宋" w:cs="仿宋"/>
          <w:sz w:val="21"/>
          <w:szCs w:val="21"/>
          <w:lang w:val="en-US"/>
        </w:rPr>
        <w:t>8</w:t>
      </w:r>
      <w:r>
        <w:rPr>
          <w:rFonts w:hint="eastAsia" w:ascii="仿宋" w:hAnsi="仿宋" w:eastAsia="仿宋" w:cs="仿宋"/>
          <w:sz w:val="21"/>
          <w:szCs w:val="21"/>
        </w:rPr>
        <w:t>年度任务及</w:t>
      </w:r>
      <w:r>
        <w:rPr>
          <w:rFonts w:hint="eastAsia" w:ascii="仿宋" w:hAnsi="仿宋" w:eastAsia="仿宋" w:cs="仿宋"/>
          <w:sz w:val="21"/>
          <w:szCs w:val="21"/>
          <w:lang w:eastAsia="zh-CN"/>
        </w:rPr>
        <w:t>在推进法治政府建设过程中必须履行的法定职责和</w:t>
      </w:r>
      <w:r>
        <w:rPr>
          <w:rFonts w:hint="eastAsia" w:ascii="仿宋" w:hAnsi="仿宋" w:eastAsia="仿宋" w:cs="仿宋"/>
          <w:sz w:val="21"/>
          <w:szCs w:val="21"/>
        </w:rPr>
        <w:t>要求确定，本表所列核查任务完成情况将逐项核查，被考核单位应逐项说明完成情况。</w:t>
      </w:r>
    </w:p>
    <w:p>
      <w:pPr>
        <w:widowControl/>
        <w:snapToGrid w:val="0"/>
        <w:ind w:left="916" w:leftChars="196" w:hanging="289" w:hangingChars="138"/>
        <w:jc w:val="left"/>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考核采取扣分制，根据各项考核指标完成情况，相应扣分，累计不超过所对应任务部分的总分值；</w:t>
      </w:r>
      <w:r>
        <w:rPr>
          <w:rFonts w:hint="eastAsia" w:ascii="仿宋" w:hAnsi="仿宋" w:eastAsia="仿宋" w:cs="仿宋"/>
          <w:sz w:val="21"/>
          <w:szCs w:val="21"/>
          <w:lang w:eastAsia="zh-CN"/>
        </w:rPr>
        <w:t>对于存在问题情节严重的，在原有扣分标准基础上，可酌情加扣</w:t>
      </w:r>
      <w:r>
        <w:rPr>
          <w:rFonts w:hint="eastAsia" w:ascii="仿宋" w:hAnsi="仿宋" w:eastAsia="仿宋" w:cs="仿宋"/>
          <w:sz w:val="21"/>
          <w:szCs w:val="21"/>
          <w:lang w:val="en-US" w:eastAsia="zh-CN"/>
        </w:rPr>
        <w:t>50%—100%的分值，加扣分值不受所对应任务部分的总分值的限制；有关专项考核所扣分值，不超过该项任务所被赋予的分值；</w:t>
      </w:r>
      <w:r>
        <w:rPr>
          <w:rFonts w:hint="eastAsia" w:ascii="仿宋" w:hAnsi="仿宋" w:eastAsia="仿宋" w:cs="仿宋"/>
          <w:sz w:val="21"/>
          <w:szCs w:val="21"/>
        </w:rPr>
        <w:t>对同一问题在不同考核项目中均有扣分的，不重复扣分。</w:t>
      </w:r>
    </w:p>
    <w:p>
      <w:pPr>
        <w:widowControl/>
        <w:snapToGrid w:val="0"/>
        <w:ind w:left="895" w:leftChars="196" w:hanging="268" w:hangingChars="128"/>
        <w:jc w:val="left"/>
        <w:rPr>
          <w:rFonts w:hint="eastAsia" w:ascii="仿宋" w:hAnsi="仿宋" w:eastAsia="仿宋" w:cs="仿宋"/>
          <w:sz w:val="21"/>
          <w:szCs w:val="21"/>
          <w:u w:val="none"/>
        </w:rPr>
      </w:pPr>
      <w:r>
        <w:rPr>
          <w:rFonts w:hint="eastAsia" w:ascii="仿宋" w:hAnsi="仿宋" w:eastAsia="仿宋" w:cs="仿宋"/>
          <w:sz w:val="21"/>
          <w:szCs w:val="21"/>
        </w:rPr>
        <w:t>3.</w:t>
      </w:r>
      <w:r>
        <w:rPr>
          <w:rFonts w:hint="eastAsia" w:ascii="仿宋" w:hAnsi="仿宋" w:eastAsia="仿宋" w:cs="仿宋"/>
          <w:sz w:val="21"/>
          <w:szCs w:val="21"/>
          <w:lang w:val="en-US" w:eastAsia="zh-CN"/>
        </w:rPr>
        <w:t xml:space="preserve"> </w:t>
      </w:r>
      <w:r>
        <w:rPr>
          <w:rFonts w:hint="eastAsia" w:ascii="仿宋" w:hAnsi="仿宋" w:eastAsia="仿宋" w:cs="仿宋"/>
          <w:sz w:val="21"/>
          <w:szCs w:val="21"/>
          <w:u w:val="none"/>
        </w:rPr>
        <w:t>所列扣分事项为对</w:t>
      </w:r>
      <w:r>
        <w:rPr>
          <w:rFonts w:hint="eastAsia" w:ascii="仿宋" w:hAnsi="仿宋" w:eastAsia="仿宋" w:cs="仿宋"/>
          <w:sz w:val="21"/>
          <w:szCs w:val="21"/>
          <w:u w:val="none"/>
          <w:lang w:eastAsia="zh-CN"/>
        </w:rPr>
        <w:t>乡镇</w:t>
      </w:r>
      <w:r>
        <w:rPr>
          <w:rFonts w:hint="eastAsia" w:ascii="仿宋" w:hAnsi="仿宋" w:eastAsia="仿宋" w:cs="仿宋"/>
          <w:sz w:val="21"/>
          <w:szCs w:val="21"/>
          <w:u w:val="none"/>
        </w:rPr>
        <w:t>政府的扣分标准，</w:t>
      </w:r>
      <w:r>
        <w:rPr>
          <w:rFonts w:hint="eastAsia" w:ascii="仿宋" w:hAnsi="仿宋" w:eastAsia="仿宋" w:cs="仿宋"/>
          <w:sz w:val="21"/>
          <w:szCs w:val="21"/>
          <w:u w:val="none"/>
          <w:lang w:eastAsia="zh-CN"/>
        </w:rPr>
        <w:t>乡镇</w:t>
      </w:r>
      <w:r>
        <w:rPr>
          <w:rFonts w:hint="eastAsia" w:ascii="仿宋" w:hAnsi="仿宋" w:eastAsia="仿宋" w:cs="仿宋"/>
          <w:sz w:val="21"/>
          <w:szCs w:val="21"/>
          <w:u w:val="none"/>
        </w:rPr>
        <w:t>政府及工作部门存在上述扣分情形的，每发现一起，按上述评分标准的50%扣除</w:t>
      </w:r>
      <w:r>
        <w:rPr>
          <w:rFonts w:hint="eastAsia" w:ascii="仿宋" w:hAnsi="仿宋" w:eastAsia="仿宋" w:cs="仿宋"/>
          <w:sz w:val="21"/>
          <w:szCs w:val="21"/>
          <w:u w:val="none"/>
          <w:lang w:eastAsia="zh-CN"/>
        </w:rPr>
        <w:t>乡镇</w:t>
      </w:r>
      <w:r>
        <w:rPr>
          <w:rFonts w:hint="eastAsia" w:ascii="仿宋" w:hAnsi="仿宋" w:eastAsia="仿宋" w:cs="仿宋"/>
          <w:sz w:val="21"/>
          <w:szCs w:val="21"/>
          <w:u w:val="none"/>
        </w:rPr>
        <w:t>政府分数；</w:t>
      </w:r>
      <w:r>
        <w:rPr>
          <w:rFonts w:hint="eastAsia" w:ascii="仿宋" w:hAnsi="仿宋" w:eastAsia="仿宋" w:cs="仿宋"/>
          <w:sz w:val="21"/>
          <w:szCs w:val="21"/>
          <w:u w:val="none"/>
          <w:lang w:eastAsia="zh-CN"/>
        </w:rPr>
        <w:t>被考核单位在落实规范性文件、行政复议等方面监督制度过程中，主动纠正有关问题的，原则上不对被考核单位扣分，但特殊情况除外；</w:t>
      </w:r>
      <w:r>
        <w:rPr>
          <w:rFonts w:hint="eastAsia" w:ascii="仿宋" w:hAnsi="仿宋" w:eastAsia="仿宋" w:cs="仿宋"/>
          <w:sz w:val="21"/>
          <w:szCs w:val="21"/>
          <w:u w:val="none"/>
        </w:rPr>
        <w:t>在考核工作中，发现被考核单位本年度之前存在相关问题仍未纠正的，按现标准扣分；往年</w:t>
      </w:r>
      <w:r>
        <w:rPr>
          <w:rFonts w:hint="eastAsia" w:ascii="仿宋" w:hAnsi="仿宋" w:eastAsia="仿宋" w:cs="仿宋"/>
          <w:sz w:val="21"/>
          <w:szCs w:val="21"/>
          <w:u w:val="none"/>
          <w:lang w:eastAsia="zh-CN"/>
        </w:rPr>
        <w:t>应完成任务</w:t>
      </w:r>
      <w:r>
        <w:rPr>
          <w:rFonts w:hint="eastAsia" w:ascii="仿宋" w:hAnsi="仿宋" w:eastAsia="仿宋" w:cs="仿宋"/>
          <w:sz w:val="21"/>
          <w:szCs w:val="21"/>
          <w:u w:val="none"/>
        </w:rPr>
        <w:t>未完成的，也相应扣分。</w:t>
      </w:r>
    </w:p>
    <w:p>
      <w:pPr>
        <w:widowControl/>
        <w:snapToGrid w:val="0"/>
        <w:ind w:firstLine="630" w:firstLineChars="300"/>
        <w:jc w:val="left"/>
        <w:rPr>
          <w:rFonts w:hint="eastAsia" w:ascii="仿宋" w:hAnsi="仿宋" w:eastAsia="仿宋" w:cs="仿宋"/>
          <w:sz w:val="21"/>
          <w:szCs w:val="21"/>
        </w:rPr>
      </w:pPr>
      <w:r>
        <w:rPr>
          <w:rFonts w:hint="eastAsia" w:ascii="仿宋" w:hAnsi="仿宋" w:eastAsia="仿宋" w:cs="仿宋"/>
          <w:sz w:val="21"/>
          <w:szCs w:val="21"/>
        </w:rPr>
        <w:t>4.</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按照公平、公正原则，根据乡镇人口、经济总量、干部队伍人数等基础数据，对发现的有关问题，引入按比例扣分调整机制。</w:t>
      </w:r>
    </w:p>
    <w:p>
      <w:pPr>
        <w:widowControl/>
        <w:snapToGrid w:val="0"/>
        <w:ind w:firstLine="630" w:firstLineChars="300"/>
        <w:jc w:val="left"/>
        <w:rPr>
          <w:rFonts w:hint="eastAsia" w:ascii="仿宋" w:hAnsi="仿宋" w:eastAsia="仿宋" w:cs="仿宋"/>
          <w:sz w:val="21"/>
          <w:szCs w:val="21"/>
        </w:rPr>
      </w:pPr>
      <w:r>
        <w:rPr>
          <w:rFonts w:hint="eastAsia" w:ascii="仿宋" w:hAnsi="仿宋" w:eastAsia="仿宋" w:cs="仿宋"/>
          <w:sz w:val="21"/>
          <w:szCs w:val="21"/>
          <w:lang w:val="en-US" w:eastAsia="zh-CN"/>
        </w:rPr>
        <w:t xml:space="preserve">5. </w:t>
      </w:r>
      <w:r>
        <w:rPr>
          <w:rFonts w:hint="eastAsia" w:ascii="仿宋" w:hAnsi="仿宋" w:eastAsia="仿宋" w:cs="仿宋"/>
          <w:sz w:val="21"/>
          <w:szCs w:val="21"/>
        </w:rPr>
        <w:t>由有关专项考核责任部门负责提出扣分意见的考核事项，</w:t>
      </w:r>
      <w:r>
        <w:rPr>
          <w:rFonts w:hint="eastAsia" w:ascii="仿宋" w:hAnsi="仿宋" w:eastAsia="仿宋" w:cs="仿宋"/>
          <w:sz w:val="21"/>
          <w:szCs w:val="21"/>
          <w:lang w:eastAsia="zh-CN"/>
        </w:rPr>
        <w:t>市</w:t>
      </w:r>
      <w:r>
        <w:rPr>
          <w:rFonts w:hint="eastAsia" w:ascii="仿宋" w:hAnsi="仿宋" w:eastAsia="仿宋" w:cs="仿宋"/>
          <w:sz w:val="21"/>
          <w:szCs w:val="21"/>
        </w:rPr>
        <w:t>政府法制办组织集中考核发现扣分因素的，</w:t>
      </w:r>
      <w:r>
        <w:rPr>
          <w:rFonts w:hint="eastAsia" w:ascii="仿宋" w:hAnsi="仿宋" w:eastAsia="仿宋" w:cs="仿宋"/>
          <w:sz w:val="21"/>
          <w:szCs w:val="21"/>
          <w:lang w:eastAsia="zh-CN"/>
        </w:rPr>
        <w:t>也相应予以</w:t>
      </w:r>
      <w:r>
        <w:rPr>
          <w:rFonts w:hint="eastAsia" w:ascii="仿宋" w:hAnsi="仿宋" w:eastAsia="仿宋" w:cs="仿宋"/>
          <w:sz w:val="21"/>
          <w:szCs w:val="21"/>
        </w:rPr>
        <w:t>扣分。</w:t>
      </w:r>
    </w:p>
    <w:p>
      <w:pPr>
        <w:widowControl/>
        <w:snapToGrid w:val="0"/>
        <w:ind w:left="938" w:leftChars="0" w:hanging="938" w:hangingChars="447"/>
        <w:jc w:val="left"/>
        <w:rPr>
          <w:rFonts w:hint="eastAsia" w:ascii="仿宋" w:hAnsi="仿宋" w:eastAsia="仿宋" w:cs="仿宋"/>
          <w:sz w:val="21"/>
          <w:szCs w:val="21"/>
        </w:rPr>
      </w:pPr>
      <w:r>
        <w:rPr>
          <w:rFonts w:hint="eastAsia" w:ascii="仿宋" w:hAnsi="仿宋" w:eastAsia="仿宋" w:cs="仿宋"/>
          <w:sz w:val="21"/>
          <w:szCs w:val="21"/>
          <w:lang w:val="en-US" w:eastAsia="zh-CN"/>
        </w:rPr>
        <w:t xml:space="preserve">      6. </w:t>
      </w:r>
      <w:r>
        <w:rPr>
          <w:rFonts w:hint="eastAsia" w:ascii="仿宋" w:hAnsi="仿宋" w:eastAsia="仿宋" w:cs="仿宋"/>
          <w:sz w:val="21"/>
          <w:szCs w:val="21"/>
        </w:rPr>
        <w:t>本方案印发后，</w:t>
      </w:r>
      <w:r>
        <w:rPr>
          <w:rFonts w:hint="eastAsia" w:ascii="仿宋" w:hAnsi="仿宋" w:eastAsia="仿宋" w:cs="仿宋"/>
          <w:sz w:val="21"/>
          <w:szCs w:val="21"/>
          <w:lang w:eastAsia="zh-CN"/>
        </w:rPr>
        <w:t>中共</w:t>
      </w:r>
      <w:r>
        <w:rPr>
          <w:rFonts w:hint="eastAsia" w:ascii="仿宋" w:hAnsi="仿宋" w:eastAsia="仿宋" w:cs="仿宋"/>
          <w:sz w:val="21"/>
          <w:szCs w:val="21"/>
        </w:rPr>
        <w:t>中央、国务院及省委、省政府</w:t>
      </w:r>
      <w:r>
        <w:rPr>
          <w:rFonts w:hint="eastAsia" w:ascii="仿宋" w:hAnsi="仿宋" w:eastAsia="仿宋" w:cs="仿宋"/>
          <w:sz w:val="21"/>
          <w:szCs w:val="21"/>
          <w:lang w:eastAsia="zh-CN"/>
        </w:rPr>
        <w:t>和市委、市政府</w:t>
      </w:r>
      <w:r>
        <w:rPr>
          <w:rFonts w:hint="eastAsia" w:ascii="仿宋" w:hAnsi="仿宋" w:eastAsia="仿宋" w:cs="仿宋"/>
          <w:sz w:val="21"/>
          <w:szCs w:val="21"/>
        </w:rPr>
        <w:t>新</w:t>
      </w:r>
      <w:r>
        <w:rPr>
          <w:rFonts w:hint="eastAsia" w:ascii="仿宋" w:hAnsi="仿宋" w:eastAsia="仿宋" w:cs="仿宋"/>
          <w:sz w:val="21"/>
          <w:szCs w:val="21"/>
          <w:lang w:eastAsia="zh-CN"/>
        </w:rPr>
        <w:t>部署乡镇</w:t>
      </w:r>
      <w:r>
        <w:rPr>
          <w:rFonts w:hint="eastAsia" w:ascii="仿宋" w:hAnsi="仿宋" w:eastAsia="仿宋" w:cs="仿宋"/>
          <w:sz w:val="21"/>
          <w:szCs w:val="21"/>
        </w:rPr>
        <w:t>政府201</w:t>
      </w:r>
      <w:r>
        <w:rPr>
          <w:rFonts w:hint="eastAsia" w:ascii="仿宋" w:hAnsi="仿宋" w:eastAsia="仿宋" w:cs="仿宋"/>
          <w:sz w:val="21"/>
          <w:szCs w:val="21"/>
          <w:lang w:val="en-US"/>
        </w:rPr>
        <w:t>8</w:t>
      </w:r>
      <w:r>
        <w:rPr>
          <w:rFonts w:hint="eastAsia" w:ascii="仿宋" w:hAnsi="仿宋" w:eastAsia="仿宋" w:cs="仿宋"/>
          <w:sz w:val="21"/>
          <w:szCs w:val="21"/>
        </w:rPr>
        <w:t>年度应当完成的法治政府建设任务需要追加考核内容</w:t>
      </w:r>
      <w:r>
        <w:rPr>
          <w:rFonts w:hint="eastAsia" w:ascii="仿宋" w:hAnsi="仿宋" w:eastAsia="仿宋" w:cs="仿宋"/>
          <w:sz w:val="21"/>
          <w:szCs w:val="21"/>
          <w:lang w:eastAsia="zh-CN"/>
        </w:rPr>
        <w:t>及标准需要调整的，</w:t>
      </w:r>
      <w:r>
        <w:rPr>
          <w:rFonts w:hint="eastAsia" w:ascii="仿宋" w:hAnsi="仿宋" w:eastAsia="仿宋" w:cs="仿宋"/>
          <w:sz w:val="21"/>
          <w:szCs w:val="21"/>
        </w:rPr>
        <w:t>由</w:t>
      </w:r>
      <w:r>
        <w:rPr>
          <w:rFonts w:hint="eastAsia" w:ascii="仿宋" w:hAnsi="仿宋" w:eastAsia="仿宋" w:cs="仿宋"/>
          <w:sz w:val="21"/>
          <w:szCs w:val="21"/>
          <w:lang w:eastAsia="zh-CN"/>
        </w:rPr>
        <w:t>市</w:t>
      </w:r>
      <w:r>
        <w:rPr>
          <w:rFonts w:hint="eastAsia" w:ascii="仿宋" w:hAnsi="仿宋" w:eastAsia="仿宋" w:cs="仿宋"/>
          <w:sz w:val="21"/>
          <w:szCs w:val="21"/>
        </w:rPr>
        <w:t>政府法制办请示</w:t>
      </w:r>
      <w:r>
        <w:rPr>
          <w:rFonts w:hint="eastAsia" w:ascii="仿宋" w:hAnsi="仿宋" w:eastAsia="仿宋" w:cs="仿宋"/>
          <w:sz w:val="21"/>
          <w:szCs w:val="21"/>
          <w:lang w:eastAsia="zh-CN"/>
        </w:rPr>
        <w:t>市</w:t>
      </w:r>
      <w:r>
        <w:rPr>
          <w:rFonts w:hint="eastAsia" w:ascii="仿宋" w:hAnsi="仿宋" w:eastAsia="仿宋" w:cs="仿宋"/>
          <w:sz w:val="21"/>
          <w:szCs w:val="21"/>
        </w:rPr>
        <w:t>政府有关领导同意后在开展实地考核时具体确定，并另行通知。</w:t>
      </w:r>
    </w:p>
    <w:p>
      <w:pPr>
        <w:widowControl/>
        <w:snapToGrid w:val="0"/>
        <w:jc w:val="left"/>
      </w:pPr>
      <w:r>
        <w:rPr>
          <w:rFonts w:hint="eastAsia" w:ascii="仿宋" w:hAnsi="仿宋" w:eastAsia="仿宋" w:cs="仿宋"/>
          <w:sz w:val="21"/>
          <w:szCs w:val="21"/>
          <w:lang w:val="en-US" w:eastAsia="zh-CN"/>
        </w:rPr>
        <w:t xml:space="preserve">      7. 考核机关发现本方案扣分情形以外的，被考核单位及其工</w:t>
      </w:r>
      <w:bookmarkStart w:id="0" w:name="_GoBack"/>
      <w:bookmarkEnd w:id="0"/>
      <w:r>
        <w:rPr>
          <w:rFonts w:hint="eastAsia" w:ascii="仿宋" w:hAnsi="仿宋" w:eastAsia="仿宋" w:cs="仿宋"/>
          <w:sz w:val="21"/>
          <w:szCs w:val="21"/>
          <w:lang w:val="en-US" w:eastAsia="zh-CN"/>
        </w:rPr>
        <w:t>作人员在履行法定职责和义务中存在的其他问题，将参照本方案有关标准扣分</w:t>
      </w:r>
      <w:r>
        <w:rPr>
          <w:rFonts w:hint="eastAsia" w:ascii="仿宋" w:hAnsi="仿宋" w:cs="仿宋"/>
          <w:sz w:val="21"/>
          <w:szCs w:val="21"/>
          <w:lang w:val="en-US" w:eastAsia="zh-CN"/>
        </w:rPr>
        <w:t>。</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9</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9</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95A6E"/>
    <w:multiLevelType w:val="singleLevel"/>
    <w:tmpl w:val="59795A6E"/>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D292F"/>
    <w:rsid w:val="30BD292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heme="minorBidi"/>
      <w:kern w:val="2"/>
      <w:sz w:val="32"/>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2018-09-13T02:13:00Z</dcterms:created>
  <dc:creator>1391648293</dc:creator>
  <cp:lastModifiedBy>1391648293</cp:lastModifiedBy>
  <dcterms:modified xsi:type="dcterms:W3CDTF">2018-09-13T02:15:32Z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