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C" w:rsidRPr="00BF49FE" w:rsidRDefault="006F622C" w:rsidP="001C3A58">
      <w:pPr>
        <w:jc w:val="center"/>
        <w:rPr>
          <w:rFonts w:ascii="黑体" w:eastAsia="黑体" w:hAnsi="新宋体" w:cs="Times New Roman"/>
          <w:b/>
          <w:bCs/>
          <w:sz w:val="36"/>
          <w:szCs w:val="36"/>
        </w:rPr>
      </w:pPr>
      <w:r w:rsidRPr="00BF49FE">
        <w:rPr>
          <w:rFonts w:ascii="黑体" w:eastAsia="黑体" w:hAnsi="新宋体" w:cs="黑体"/>
          <w:b/>
          <w:bCs/>
          <w:sz w:val="36"/>
          <w:szCs w:val="36"/>
        </w:rPr>
        <w:t>2016</w:t>
      </w:r>
      <w:r w:rsidRPr="00BF49FE">
        <w:rPr>
          <w:rFonts w:ascii="黑体" w:eastAsia="黑体" w:hAnsi="新宋体" w:cs="黑体" w:hint="eastAsia"/>
          <w:b/>
          <w:bCs/>
          <w:sz w:val="36"/>
          <w:szCs w:val="36"/>
        </w:rPr>
        <w:t>年抚远市债务情况说明</w:t>
      </w:r>
    </w:p>
    <w:p w:rsidR="006F622C" w:rsidRPr="00C56508" w:rsidRDefault="006F622C" w:rsidP="001C3A58">
      <w:pPr>
        <w:jc w:val="center"/>
        <w:rPr>
          <w:rFonts w:ascii="新宋体" w:eastAsia="新宋体" w:hAnsi="新宋体" w:cs="Times New Roman"/>
          <w:b/>
          <w:bCs/>
          <w:sz w:val="30"/>
          <w:szCs w:val="30"/>
        </w:rPr>
      </w:pP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/>
          <w:sz w:val="30"/>
          <w:szCs w:val="30"/>
        </w:rPr>
        <w:t>2016</w:t>
      </w:r>
      <w:r w:rsidRPr="00155522">
        <w:rPr>
          <w:rFonts w:ascii="黑体" w:eastAsia="黑体" w:hAnsi="新宋体" w:cs="黑体" w:hint="eastAsia"/>
          <w:sz w:val="30"/>
          <w:szCs w:val="30"/>
        </w:rPr>
        <w:t>我市严格按照《国务院关于加强地方政府性债务管理意见》（国发</w:t>
      </w:r>
      <w:r w:rsidRPr="00155522">
        <w:rPr>
          <w:rFonts w:ascii="黑体" w:eastAsia="黑体" w:hAnsi="新宋体" w:cs="黑体"/>
          <w:sz w:val="30"/>
          <w:szCs w:val="30"/>
        </w:rPr>
        <w:t>[2014]43</w:t>
      </w:r>
      <w:r w:rsidRPr="00155522">
        <w:rPr>
          <w:rFonts w:ascii="黑体" w:eastAsia="黑体" w:hAnsi="新宋体" w:cs="黑体" w:hint="eastAsia"/>
          <w:sz w:val="30"/>
          <w:szCs w:val="30"/>
        </w:rPr>
        <w:t>号）、《国务院关于深化预算管理体制改革的规定》（国发</w:t>
      </w:r>
      <w:r w:rsidRPr="00155522">
        <w:rPr>
          <w:rFonts w:ascii="黑体" w:eastAsia="黑体" w:hAnsi="新宋体" w:cs="黑体"/>
          <w:sz w:val="30"/>
          <w:szCs w:val="30"/>
        </w:rPr>
        <w:t>[2014]45</w:t>
      </w:r>
      <w:r w:rsidRPr="00155522">
        <w:rPr>
          <w:rFonts w:ascii="黑体" w:eastAsia="黑体" w:hAnsi="新宋体" w:cs="黑体" w:hint="eastAsia"/>
          <w:sz w:val="30"/>
          <w:szCs w:val="30"/>
        </w:rPr>
        <w:t>号）和中华人民共和国预算法的规定，切实负起责任，认真做好债务数据统计工作，全面、完整反映地方政府债务执行、预算安排工作和余额变动等情况。</w:t>
      </w: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 w:hint="eastAsia"/>
          <w:sz w:val="30"/>
          <w:szCs w:val="30"/>
        </w:rPr>
        <w:t>一、</w:t>
      </w:r>
      <w:r w:rsidRPr="00155522">
        <w:rPr>
          <w:rFonts w:ascii="黑体" w:eastAsia="黑体" w:hAnsi="新宋体" w:cs="黑体"/>
          <w:sz w:val="30"/>
          <w:szCs w:val="30"/>
        </w:rPr>
        <w:t>2016</w:t>
      </w:r>
      <w:r w:rsidRPr="00155522">
        <w:rPr>
          <w:rFonts w:ascii="黑体" w:eastAsia="黑体" w:hAnsi="新宋体" w:cs="黑体" w:hint="eastAsia"/>
          <w:sz w:val="30"/>
          <w:szCs w:val="30"/>
        </w:rPr>
        <w:t>年度债务余额情况</w:t>
      </w: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 w:hint="eastAsia"/>
          <w:sz w:val="30"/>
          <w:szCs w:val="30"/>
        </w:rPr>
        <w:t>截止</w:t>
      </w:r>
      <w:r w:rsidRPr="00155522">
        <w:rPr>
          <w:rFonts w:ascii="黑体" w:eastAsia="黑体" w:hAnsi="新宋体" w:cs="黑体"/>
          <w:sz w:val="30"/>
          <w:szCs w:val="30"/>
        </w:rPr>
        <w:t>2016</w:t>
      </w:r>
      <w:r w:rsidRPr="00155522">
        <w:rPr>
          <w:rFonts w:ascii="黑体" w:eastAsia="黑体" w:hAnsi="新宋体" w:cs="黑体" w:hint="eastAsia"/>
          <w:sz w:val="30"/>
          <w:szCs w:val="30"/>
        </w:rPr>
        <w:t>年，我市政府负有担保责任的债务的债务</w:t>
      </w:r>
      <w:r w:rsidRPr="00155522">
        <w:rPr>
          <w:rFonts w:ascii="黑体" w:eastAsia="黑体" w:hAnsi="新宋体" w:cs="黑体"/>
          <w:sz w:val="30"/>
          <w:szCs w:val="30"/>
        </w:rPr>
        <w:t>30666.30</w:t>
      </w:r>
      <w:r w:rsidRPr="00155522">
        <w:rPr>
          <w:rFonts w:ascii="黑体" w:eastAsia="黑体" w:hAnsi="新宋体" w:cs="黑体" w:hint="eastAsia"/>
          <w:sz w:val="30"/>
          <w:szCs w:val="30"/>
        </w:rPr>
        <w:t>万元。一般债务</w:t>
      </w:r>
      <w:r w:rsidRPr="00155522">
        <w:rPr>
          <w:rFonts w:ascii="黑体" w:eastAsia="黑体" w:hAnsi="新宋体" w:cs="黑体"/>
          <w:sz w:val="30"/>
          <w:szCs w:val="30"/>
        </w:rPr>
        <w:t>5367.03</w:t>
      </w:r>
      <w:r w:rsidRPr="00155522">
        <w:rPr>
          <w:rFonts w:ascii="黑体" w:eastAsia="黑体" w:hAnsi="新宋体" w:cs="黑体" w:hint="eastAsia"/>
          <w:sz w:val="30"/>
          <w:szCs w:val="30"/>
        </w:rPr>
        <w:t>万元。总计是</w:t>
      </w:r>
      <w:r w:rsidRPr="00155522">
        <w:rPr>
          <w:rFonts w:ascii="黑体" w:eastAsia="黑体" w:hAnsi="新宋体" w:cs="黑体"/>
          <w:sz w:val="30"/>
          <w:szCs w:val="30"/>
        </w:rPr>
        <w:t>36033.33</w:t>
      </w:r>
      <w:r w:rsidRPr="00155522">
        <w:rPr>
          <w:rFonts w:ascii="黑体" w:eastAsia="黑体" w:hAnsi="新宋体" w:cs="黑体" w:hint="eastAsia"/>
          <w:sz w:val="30"/>
          <w:szCs w:val="30"/>
        </w:rPr>
        <w:t>万元。</w:t>
      </w: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 w:hint="eastAsia"/>
          <w:sz w:val="30"/>
          <w:szCs w:val="30"/>
        </w:rPr>
        <w:t>二、</w:t>
      </w:r>
      <w:r w:rsidRPr="00155522">
        <w:rPr>
          <w:rFonts w:ascii="黑体" w:eastAsia="黑体" w:hAnsi="新宋体" w:cs="黑体"/>
          <w:sz w:val="30"/>
          <w:szCs w:val="30"/>
        </w:rPr>
        <w:t>2016</w:t>
      </w:r>
      <w:r w:rsidRPr="00155522">
        <w:rPr>
          <w:rFonts w:ascii="黑体" w:eastAsia="黑体" w:hAnsi="新宋体" w:cs="黑体" w:hint="eastAsia"/>
          <w:sz w:val="30"/>
          <w:szCs w:val="30"/>
        </w:rPr>
        <w:t>年债券偿还情况</w:t>
      </w: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/>
          <w:sz w:val="30"/>
          <w:szCs w:val="30"/>
        </w:rPr>
        <w:t>2015</w:t>
      </w:r>
      <w:r w:rsidRPr="00155522">
        <w:rPr>
          <w:rFonts w:ascii="黑体" w:eastAsia="黑体" w:hAnsi="新宋体" w:cs="黑体" w:hint="eastAsia"/>
          <w:sz w:val="30"/>
          <w:szCs w:val="30"/>
        </w:rPr>
        <w:t>年</w:t>
      </w:r>
      <w:r w:rsidRPr="00155522">
        <w:rPr>
          <w:rFonts w:ascii="黑体" w:eastAsia="黑体" w:hAnsi="新宋体" w:cs="黑体"/>
          <w:sz w:val="30"/>
          <w:szCs w:val="30"/>
        </w:rPr>
        <w:t>11</w:t>
      </w:r>
      <w:r w:rsidRPr="00155522">
        <w:rPr>
          <w:rFonts w:ascii="黑体" w:eastAsia="黑体" w:hAnsi="新宋体" w:cs="黑体" w:hint="eastAsia"/>
          <w:sz w:val="30"/>
          <w:szCs w:val="30"/>
        </w:rPr>
        <w:t>月收到省财政厅下达</w:t>
      </w:r>
      <w:r w:rsidRPr="00155522">
        <w:rPr>
          <w:rFonts w:ascii="黑体" w:eastAsia="黑体" w:hAnsi="新宋体" w:cs="黑体"/>
          <w:sz w:val="30"/>
          <w:szCs w:val="30"/>
        </w:rPr>
        <w:t>2015</w:t>
      </w:r>
      <w:r w:rsidRPr="00155522">
        <w:rPr>
          <w:rFonts w:ascii="黑体" w:eastAsia="黑体" w:hAnsi="新宋体" w:cs="黑体" w:hint="eastAsia"/>
          <w:sz w:val="30"/>
          <w:szCs w:val="30"/>
        </w:rPr>
        <w:t>年第</w:t>
      </w:r>
      <w:r w:rsidRPr="00155522">
        <w:rPr>
          <w:rFonts w:ascii="黑体" w:eastAsia="黑体" w:hAnsi="新宋体" w:cs="黑体"/>
          <w:sz w:val="30"/>
          <w:szCs w:val="30"/>
        </w:rPr>
        <w:t>3</w:t>
      </w:r>
      <w:r w:rsidRPr="00155522">
        <w:rPr>
          <w:rFonts w:ascii="黑体" w:eastAsia="黑体" w:hAnsi="新宋体" w:cs="黑体" w:hint="eastAsia"/>
          <w:sz w:val="30"/>
          <w:szCs w:val="30"/>
        </w:rPr>
        <w:t>批新增和置换债券</w:t>
      </w:r>
      <w:r w:rsidRPr="00155522">
        <w:rPr>
          <w:rFonts w:ascii="黑体" w:eastAsia="黑体" w:hAnsi="新宋体" w:cs="黑体"/>
          <w:sz w:val="30"/>
          <w:szCs w:val="30"/>
        </w:rPr>
        <w:t>2756.11</w:t>
      </w:r>
      <w:r w:rsidRPr="00155522">
        <w:rPr>
          <w:rFonts w:ascii="黑体" w:eastAsia="黑体" w:hAnsi="新宋体" w:cs="黑体" w:hint="eastAsia"/>
          <w:sz w:val="30"/>
          <w:szCs w:val="30"/>
        </w:rPr>
        <w:t>万元。按文件要求新增债券</w:t>
      </w:r>
      <w:r w:rsidRPr="00155522">
        <w:rPr>
          <w:rFonts w:ascii="黑体" w:eastAsia="黑体" w:hAnsi="新宋体" w:cs="黑体"/>
          <w:sz w:val="30"/>
          <w:szCs w:val="30"/>
        </w:rPr>
        <w:t>2000</w:t>
      </w:r>
      <w:r w:rsidRPr="00155522">
        <w:rPr>
          <w:rFonts w:ascii="黑体" w:eastAsia="黑体" w:hAnsi="新宋体" w:cs="黑体" w:hint="eastAsia"/>
          <w:sz w:val="30"/>
          <w:szCs w:val="30"/>
        </w:rPr>
        <w:t>万分四个时间结点还本。分别是三年期</w:t>
      </w:r>
      <w:r w:rsidRPr="00155522">
        <w:rPr>
          <w:rFonts w:ascii="黑体" w:eastAsia="黑体" w:hAnsi="新宋体" w:cs="黑体"/>
          <w:sz w:val="30"/>
          <w:szCs w:val="30"/>
        </w:rPr>
        <w:t>588</w:t>
      </w:r>
      <w:r w:rsidRPr="00155522">
        <w:rPr>
          <w:rFonts w:ascii="黑体" w:eastAsia="黑体" w:hAnsi="新宋体" w:cs="黑体" w:hint="eastAsia"/>
          <w:sz w:val="30"/>
          <w:szCs w:val="30"/>
        </w:rPr>
        <w:t>万、五年期</w:t>
      </w:r>
      <w:r w:rsidRPr="00155522">
        <w:rPr>
          <w:rFonts w:ascii="黑体" w:eastAsia="黑体" w:hAnsi="新宋体" w:cs="黑体"/>
          <w:sz w:val="30"/>
          <w:szCs w:val="30"/>
        </w:rPr>
        <w:t>588</w:t>
      </w:r>
      <w:r w:rsidRPr="00155522">
        <w:rPr>
          <w:rFonts w:ascii="黑体" w:eastAsia="黑体" w:hAnsi="新宋体" w:cs="黑体" w:hint="eastAsia"/>
          <w:sz w:val="30"/>
          <w:szCs w:val="30"/>
        </w:rPr>
        <w:t>万、七年期</w:t>
      </w:r>
      <w:r w:rsidRPr="00155522">
        <w:rPr>
          <w:rFonts w:ascii="黑体" w:eastAsia="黑体" w:hAnsi="新宋体" w:cs="黑体"/>
          <w:sz w:val="30"/>
          <w:szCs w:val="30"/>
        </w:rPr>
        <w:t>588</w:t>
      </w:r>
      <w:r w:rsidRPr="00155522">
        <w:rPr>
          <w:rFonts w:ascii="黑体" w:eastAsia="黑体" w:hAnsi="新宋体" w:cs="黑体" w:hint="eastAsia"/>
          <w:sz w:val="30"/>
          <w:szCs w:val="30"/>
        </w:rPr>
        <w:t>万、十年期</w:t>
      </w:r>
      <w:r w:rsidRPr="00155522">
        <w:rPr>
          <w:rFonts w:ascii="黑体" w:eastAsia="黑体" w:hAnsi="新宋体" w:cs="黑体"/>
          <w:sz w:val="30"/>
          <w:szCs w:val="30"/>
        </w:rPr>
        <w:t>236</w:t>
      </w:r>
      <w:r w:rsidRPr="00155522">
        <w:rPr>
          <w:rFonts w:ascii="黑体" w:eastAsia="黑体" w:hAnsi="新宋体" w:cs="黑体" w:hint="eastAsia"/>
          <w:sz w:val="30"/>
          <w:szCs w:val="30"/>
        </w:rPr>
        <w:t>万。置换债券</w:t>
      </w:r>
      <w:r w:rsidRPr="00155522">
        <w:rPr>
          <w:rFonts w:ascii="黑体" w:eastAsia="黑体" w:hAnsi="新宋体" w:cs="黑体"/>
          <w:sz w:val="30"/>
          <w:szCs w:val="30"/>
        </w:rPr>
        <w:t>756.11</w:t>
      </w:r>
      <w:r w:rsidRPr="00155522">
        <w:rPr>
          <w:rFonts w:ascii="黑体" w:eastAsia="黑体" w:hAnsi="新宋体" w:cs="黑体" w:hint="eastAsia"/>
          <w:sz w:val="30"/>
          <w:szCs w:val="30"/>
        </w:rPr>
        <w:t>万元也是分四个时间结点还本。分别是三年期</w:t>
      </w:r>
      <w:r w:rsidRPr="00155522">
        <w:rPr>
          <w:rFonts w:ascii="黑体" w:eastAsia="黑体" w:hAnsi="新宋体" w:cs="黑体"/>
          <w:sz w:val="30"/>
          <w:szCs w:val="30"/>
        </w:rPr>
        <w:t>222</w:t>
      </w:r>
      <w:r w:rsidRPr="00155522">
        <w:rPr>
          <w:rFonts w:ascii="黑体" w:eastAsia="黑体" w:hAnsi="新宋体" w:cs="黑体" w:hint="eastAsia"/>
          <w:sz w:val="30"/>
          <w:szCs w:val="30"/>
        </w:rPr>
        <w:t>万、五年期</w:t>
      </w:r>
      <w:r w:rsidRPr="00155522">
        <w:rPr>
          <w:rFonts w:ascii="黑体" w:eastAsia="黑体" w:hAnsi="新宋体" w:cs="黑体"/>
          <w:sz w:val="30"/>
          <w:szCs w:val="30"/>
        </w:rPr>
        <w:t>222</w:t>
      </w:r>
      <w:r w:rsidRPr="00155522">
        <w:rPr>
          <w:rFonts w:ascii="黑体" w:eastAsia="黑体" w:hAnsi="新宋体" w:cs="黑体" w:hint="eastAsia"/>
          <w:sz w:val="30"/>
          <w:szCs w:val="30"/>
        </w:rPr>
        <w:t>万、七年期</w:t>
      </w:r>
      <w:r w:rsidRPr="00155522">
        <w:rPr>
          <w:rFonts w:ascii="黑体" w:eastAsia="黑体" w:hAnsi="新宋体" w:cs="黑体"/>
          <w:sz w:val="30"/>
          <w:szCs w:val="30"/>
        </w:rPr>
        <w:t>222</w:t>
      </w:r>
      <w:r w:rsidRPr="00155522">
        <w:rPr>
          <w:rFonts w:ascii="黑体" w:eastAsia="黑体" w:hAnsi="新宋体" w:cs="黑体" w:hint="eastAsia"/>
          <w:sz w:val="30"/>
          <w:szCs w:val="30"/>
        </w:rPr>
        <w:t>万、十年期</w:t>
      </w:r>
      <w:r w:rsidRPr="00155522">
        <w:rPr>
          <w:rFonts w:ascii="黑体" w:eastAsia="黑体" w:hAnsi="新宋体" w:cs="黑体"/>
          <w:sz w:val="30"/>
          <w:szCs w:val="30"/>
        </w:rPr>
        <w:t>90.11</w:t>
      </w:r>
      <w:r w:rsidRPr="00155522">
        <w:rPr>
          <w:rFonts w:ascii="黑体" w:eastAsia="黑体" w:hAnsi="新宋体" w:cs="黑体" w:hint="eastAsia"/>
          <w:sz w:val="30"/>
          <w:szCs w:val="30"/>
        </w:rPr>
        <w:t>万。预计</w:t>
      </w:r>
      <w:r w:rsidRPr="00155522">
        <w:rPr>
          <w:rFonts w:ascii="黑体" w:eastAsia="黑体" w:hAnsi="新宋体" w:cs="黑体"/>
          <w:sz w:val="30"/>
          <w:szCs w:val="30"/>
        </w:rPr>
        <w:t>2016</w:t>
      </w:r>
      <w:r w:rsidRPr="00155522">
        <w:rPr>
          <w:rFonts w:ascii="黑体" w:eastAsia="黑体" w:hAnsi="新宋体" w:cs="黑体" w:hint="eastAsia"/>
          <w:sz w:val="30"/>
          <w:szCs w:val="30"/>
        </w:rPr>
        <w:t>年债券将付利息</w:t>
      </w:r>
      <w:r w:rsidRPr="00155522">
        <w:rPr>
          <w:rFonts w:ascii="黑体" w:eastAsia="黑体" w:hAnsi="新宋体" w:cs="黑体"/>
          <w:sz w:val="30"/>
          <w:szCs w:val="30"/>
        </w:rPr>
        <w:t>91</w:t>
      </w:r>
      <w:r w:rsidRPr="00155522">
        <w:rPr>
          <w:rFonts w:ascii="黑体" w:eastAsia="黑体" w:hAnsi="新宋体" w:cs="黑体" w:hint="eastAsia"/>
          <w:sz w:val="30"/>
          <w:szCs w:val="30"/>
        </w:rPr>
        <w:t>万元。</w:t>
      </w: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6"/>
          <w:szCs w:val="36"/>
        </w:rPr>
      </w:pP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6"/>
          <w:szCs w:val="36"/>
        </w:rPr>
      </w:pPr>
    </w:p>
    <w:p w:rsidR="006F622C" w:rsidRPr="00155522" w:rsidRDefault="006F622C" w:rsidP="00A145AF">
      <w:pPr>
        <w:ind w:firstLineChars="200" w:firstLine="31680"/>
        <w:rPr>
          <w:rFonts w:ascii="黑体" w:eastAsia="黑体" w:hAnsi="新宋体" w:cs="Times New Roman"/>
          <w:sz w:val="36"/>
          <w:szCs w:val="36"/>
        </w:rPr>
      </w:pPr>
    </w:p>
    <w:p w:rsidR="006F622C" w:rsidRPr="00155522" w:rsidRDefault="006F622C" w:rsidP="00B60B4A">
      <w:pPr>
        <w:ind w:firstLine="720"/>
        <w:rPr>
          <w:rFonts w:ascii="黑体" w:eastAsia="黑体" w:hAnsi="新宋体" w:cs="Times New Roman"/>
          <w:sz w:val="30"/>
          <w:szCs w:val="30"/>
        </w:rPr>
      </w:pPr>
      <w:r w:rsidRPr="00155522">
        <w:rPr>
          <w:rFonts w:ascii="黑体" w:eastAsia="黑体" w:hAnsi="新宋体" w:cs="黑体"/>
          <w:sz w:val="36"/>
          <w:szCs w:val="36"/>
        </w:rPr>
        <w:t xml:space="preserve">                       </w:t>
      </w:r>
    </w:p>
    <w:sectPr w:rsidR="006F622C" w:rsidRPr="00155522" w:rsidSect="00866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C" w:rsidRDefault="006F622C" w:rsidP="006817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622C" w:rsidRDefault="006F622C" w:rsidP="006817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C" w:rsidRDefault="006F622C" w:rsidP="006817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622C" w:rsidRDefault="006F622C" w:rsidP="006817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CF"/>
    <w:rsid w:val="0004750A"/>
    <w:rsid w:val="000B2235"/>
    <w:rsid w:val="00115B92"/>
    <w:rsid w:val="00125AAF"/>
    <w:rsid w:val="00155522"/>
    <w:rsid w:val="001949C3"/>
    <w:rsid w:val="001C3A58"/>
    <w:rsid w:val="00242A0B"/>
    <w:rsid w:val="002B2F6B"/>
    <w:rsid w:val="0030201D"/>
    <w:rsid w:val="003C0C5D"/>
    <w:rsid w:val="006108AB"/>
    <w:rsid w:val="006817CF"/>
    <w:rsid w:val="006F622C"/>
    <w:rsid w:val="00703378"/>
    <w:rsid w:val="007C5318"/>
    <w:rsid w:val="0086626A"/>
    <w:rsid w:val="008D240F"/>
    <w:rsid w:val="00901266"/>
    <w:rsid w:val="00916AB1"/>
    <w:rsid w:val="00A145AF"/>
    <w:rsid w:val="00A61A75"/>
    <w:rsid w:val="00A77A86"/>
    <w:rsid w:val="00B60B4A"/>
    <w:rsid w:val="00BF49FE"/>
    <w:rsid w:val="00C10872"/>
    <w:rsid w:val="00C178FD"/>
    <w:rsid w:val="00C56508"/>
    <w:rsid w:val="00D2032D"/>
    <w:rsid w:val="00D501ED"/>
    <w:rsid w:val="00D857E3"/>
    <w:rsid w:val="00E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6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7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8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68</Words>
  <Characters>392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office</cp:lastModifiedBy>
  <cp:revision>11</cp:revision>
  <cp:lastPrinted>2016-12-06T07:49:00Z</cp:lastPrinted>
  <dcterms:created xsi:type="dcterms:W3CDTF">2016-12-06T06:56:00Z</dcterms:created>
  <dcterms:modified xsi:type="dcterms:W3CDTF">2016-12-12T08:38:00Z</dcterms:modified>
</cp:coreProperties>
</file>